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8B52C" w14:textId="77777777" w:rsidR="00454A36" w:rsidRPr="006462E9" w:rsidRDefault="00454A36" w:rsidP="00454A36">
      <w:pPr>
        <w:outlineLvl w:val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APPENDIX</w:t>
      </w:r>
    </w:p>
    <w:p w14:paraId="25CB039F" w14:textId="77777777" w:rsidR="00454A36" w:rsidRDefault="00454A36" w:rsidP="00454A36">
      <w:pPr>
        <w:rPr>
          <w:rFonts w:asciiTheme="majorHAnsi" w:hAnsiTheme="majorHAnsi" w:cstheme="majorHAnsi"/>
        </w:rPr>
      </w:pPr>
    </w:p>
    <w:p w14:paraId="7856ABCC" w14:textId="77777777" w:rsidR="00454A36" w:rsidRDefault="00454A36" w:rsidP="00454A36">
      <w:pPr>
        <w:spacing w:line="48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This appendix include additional figures and tables to supplement findings reported in the article, such as: sensor location, descriptive statistics for all readings (not just paired readings), intra-individual bias for repeated measurements, false positive rate tables for Masimo, </w:t>
      </w:r>
      <w:proofErr w:type="spellStart"/>
      <w:r>
        <w:rPr>
          <w:rFonts w:asciiTheme="majorHAnsi" w:hAnsiTheme="majorHAnsi" w:cstheme="majorHAnsi"/>
        </w:rPr>
        <w:t>Nellcor</w:t>
      </w:r>
      <w:proofErr w:type="spellEnd"/>
      <w:r>
        <w:rPr>
          <w:rFonts w:asciiTheme="majorHAnsi" w:hAnsiTheme="majorHAnsi" w:cstheme="majorHAnsi"/>
        </w:rPr>
        <w:t xml:space="preserve"> and both sensors at cut-offs of SaO</w:t>
      </w:r>
      <w:r w:rsidRPr="006E19C0">
        <w:rPr>
          <w:rFonts w:asciiTheme="majorHAnsi" w:hAnsiTheme="majorHAnsi" w:cstheme="majorHAnsi"/>
          <w:vertAlign w:val="subscript"/>
        </w:rPr>
        <w:t>2</w:t>
      </w:r>
      <w:r>
        <w:rPr>
          <w:rFonts w:asciiTheme="majorHAnsi" w:hAnsiTheme="majorHAnsi" w:cstheme="majorHAnsi"/>
        </w:rPr>
        <w:t xml:space="preserve"> &lt;70 and &lt; 80, and bivariable and multivariable analysis of </w:t>
      </w:r>
      <w:r w:rsidRPr="006E19C0">
        <w:rPr>
          <w:rFonts w:asciiTheme="majorHAnsi" w:hAnsiTheme="majorHAnsi" w:cstheme="majorHAnsi"/>
        </w:rPr>
        <w:t xml:space="preserve">clinical characteristics and absolute bias categorised as ≤3% and &gt;3% </w:t>
      </w:r>
      <w:r>
        <w:rPr>
          <w:rFonts w:asciiTheme="majorHAnsi" w:hAnsiTheme="majorHAnsi" w:cstheme="majorHAnsi"/>
        </w:rPr>
        <w:t>in all readings (both paired and unpaired).</w:t>
      </w:r>
    </w:p>
    <w:p w14:paraId="3009A46D" w14:textId="77777777" w:rsidR="00454A36" w:rsidRPr="006462E9" w:rsidRDefault="00454A36" w:rsidP="00454A36">
      <w:pPr>
        <w:spacing w:line="480" w:lineRule="auto"/>
        <w:rPr>
          <w:rFonts w:asciiTheme="majorHAnsi" w:hAnsiTheme="majorHAnsi" w:cstheme="majorHAnsi"/>
        </w:rPr>
      </w:pPr>
    </w:p>
    <w:p w14:paraId="7CF5B20D" w14:textId="77777777" w:rsidR="00454A36" w:rsidRPr="00C37BE6" w:rsidRDefault="00454A36" w:rsidP="00454A36">
      <w:pPr>
        <w:spacing w:line="480" w:lineRule="auto"/>
        <w:outlineLvl w:val="0"/>
        <w:rPr>
          <w:rFonts w:asciiTheme="majorHAnsi" w:hAnsiTheme="majorHAnsi" w:cstheme="majorHAnsi"/>
        </w:rPr>
      </w:pPr>
      <w:r w:rsidRPr="00C37BE6">
        <w:rPr>
          <w:rFonts w:asciiTheme="majorHAnsi" w:hAnsiTheme="majorHAnsi" w:cstheme="majorHAnsi"/>
          <w:b/>
        </w:rPr>
        <w:t>Table A1</w:t>
      </w:r>
      <w:r w:rsidRPr="00C37BE6">
        <w:rPr>
          <w:rFonts w:asciiTheme="majorHAnsi" w:hAnsiTheme="majorHAnsi" w:cstheme="majorHAnsi"/>
        </w:rPr>
        <w:t>: Location of SpO</w:t>
      </w:r>
      <w:r w:rsidRPr="00C37BE6">
        <w:rPr>
          <w:rFonts w:asciiTheme="majorHAnsi" w:hAnsiTheme="majorHAnsi" w:cstheme="majorHAnsi"/>
          <w:vertAlign w:val="subscript"/>
        </w:rPr>
        <w:t>2</w:t>
      </w:r>
      <w:r w:rsidRPr="00C37BE6">
        <w:rPr>
          <w:rFonts w:asciiTheme="majorHAnsi" w:hAnsiTheme="majorHAnsi" w:cstheme="majorHAnsi"/>
        </w:rPr>
        <w:t xml:space="preserve"> sensors on body by sensor type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944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</w:tblGrid>
      <w:tr w:rsidR="00454A36" w:rsidRPr="006462E9" w14:paraId="07677342" w14:textId="77777777" w:rsidTr="00576510">
        <w:trPr>
          <w:jc w:val="center"/>
        </w:trPr>
        <w:tc>
          <w:tcPr>
            <w:tcW w:w="349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8BC8F5C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Sensor</w:t>
            </w:r>
            <w:r w:rsidRPr="006462E9">
              <w:rPr>
                <w:rFonts w:asciiTheme="majorHAnsi" w:hAnsiTheme="majorHAnsi" w:cstheme="majorHAnsi"/>
                <w:b/>
              </w:rPr>
              <w:t xml:space="preserve"> Location</w:t>
            </w:r>
          </w:p>
        </w:tc>
        <w:tc>
          <w:tcPr>
            <w:tcW w:w="439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D4B953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All Readings</w:t>
            </w:r>
          </w:p>
        </w:tc>
        <w:tc>
          <w:tcPr>
            <w:tcW w:w="43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FD69D90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Paired Readings</w:t>
            </w:r>
          </w:p>
        </w:tc>
      </w:tr>
      <w:tr w:rsidR="00454A36" w:rsidRPr="006462E9" w14:paraId="345F7CD8" w14:textId="77777777" w:rsidTr="00576510">
        <w:trPr>
          <w:jc w:val="center"/>
        </w:trPr>
        <w:tc>
          <w:tcPr>
            <w:tcW w:w="3496" w:type="dxa"/>
            <w:gridSpan w:val="2"/>
            <w:vMerge/>
            <w:shd w:val="clear" w:color="auto" w:fill="auto"/>
          </w:tcPr>
          <w:p w14:paraId="26BD6B91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D4632E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Massimo</w:t>
            </w:r>
          </w:p>
          <w:p w14:paraId="2DEDBCD2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(N=16547)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71875A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6462E9">
              <w:rPr>
                <w:rFonts w:asciiTheme="majorHAnsi" w:hAnsiTheme="majorHAnsi" w:cstheme="majorHAnsi"/>
                <w:b/>
              </w:rPr>
              <w:t>Nellcor</w:t>
            </w:r>
            <w:proofErr w:type="spellEnd"/>
          </w:p>
          <w:p w14:paraId="626250F9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(N=9761)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C95305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Total (N=26308)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82DC9A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Massimo</w:t>
            </w:r>
          </w:p>
          <w:p w14:paraId="1555EE78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(N=9382)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AA2213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6462E9">
              <w:rPr>
                <w:rFonts w:asciiTheme="majorHAnsi" w:hAnsiTheme="majorHAnsi" w:cstheme="majorHAnsi"/>
                <w:b/>
              </w:rPr>
              <w:t>Nellcor</w:t>
            </w:r>
            <w:proofErr w:type="spellEnd"/>
          </w:p>
          <w:p w14:paraId="45E9FA62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(N=9382)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376661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Total (N=18764)</w:t>
            </w:r>
          </w:p>
        </w:tc>
      </w:tr>
      <w:tr w:rsidR="00454A36" w:rsidRPr="006462E9" w14:paraId="01365216" w14:textId="77777777" w:rsidTr="00576510">
        <w:trPr>
          <w:jc w:val="center"/>
        </w:trPr>
        <w:tc>
          <w:tcPr>
            <w:tcW w:w="349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E4529A2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5B0A69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AB40D4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%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E2C0F5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115CD5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%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</w:tcPr>
          <w:p w14:paraId="00232B74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</w:tcPr>
          <w:p w14:paraId="6046ACF9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%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</w:tcPr>
          <w:p w14:paraId="1266B044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</w:tcPr>
          <w:p w14:paraId="0884E079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%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</w:tcPr>
          <w:p w14:paraId="6CA4252C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</w:tcPr>
          <w:p w14:paraId="7032F10F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%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</w:tcPr>
          <w:p w14:paraId="6D56B1D3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</w:tcPr>
          <w:p w14:paraId="31F0E2B7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%</w:t>
            </w:r>
          </w:p>
        </w:tc>
      </w:tr>
      <w:tr w:rsidR="00454A36" w:rsidRPr="006462E9" w14:paraId="060E4642" w14:textId="77777777" w:rsidTr="00576510">
        <w:trPr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BF7D409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 xml:space="preserve">Foot </w:t>
            </w:r>
            <w:r w:rsidRPr="006462E9">
              <w:rPr>
                <w:rFonts w:asciiTheme="majorHAnsi" w:hAnsiTheme="majorHAnsi" w:cstheme="majorHAnsi"/>
              </w:rPr>
              <w:br/>
              <w:t>(1</w:t>
            </w:r>
            <w:r w:rsidRPr="006462E9">
              <w:rPr>
                <w:rFonts w:asciiTheme="majorHAnsi" w:hAnsiTheme="majorHAnsi" w:cstheme="majorHAnsi"/>
                <w:vertAlign w:val="superscript"/>
              </w:rPr>
              <w:t>st</w:t>
            </w:r>
            <w:r w:rsidRPr="006462E9">
              <w:rPr>
                <w:rFonts w:asciiTheme="majorHAnsi" w:hAnsiTheme="majorHAnsi" w:cstheme="majorHAnsi"/>
              </w:rPr>
              <w:t>, 2</w:t>
            </w:r>
            <w:r w:rsidRPr="006462E9">
              <w:rPr>
                <w:rFonts w:asciiTheme="majorHAnsi" w:hAnsiTheme="majorHAnsi" w:cstheme="majorHAnsi"/>
                <w:vertAlign w:val="superscript"/>
              </w:rPr>
              <w:t>nd</w:t>
            </w:r>
            <w:r w:rsidRPr="006462E9">
              <w:rPr>
                <w:rFonts w:asciiTheme="majorHAnsi" w:hAnsiTheme="majorHAnsi" w:cstheme="majorHAnsi"/>
              </w:rPr>
              <w:t>, 3</w:t>
            </w:r>
            <w:r w:rsidRPr="006462E9">
              <w:rPr>
                <w:rFonts w:asciiTheme="majorHAnsi" w:hAnsiTheme="majorHAnsi" w:cstheme="majorHAnsi"/>
                <w:vertAlign w:val="superscript"/>
              </w:rPr>
              <w:t>rd</w:t>
            </w:r>
            <w:r w:rsidRPr="006462E9">
              <w:rPr>
                <w:rFonts w:asciiTheme="majorHAnsi" w:hAnsiTheme="majorHAnsi" w:cstheme="majorHAnsi"/>
              </w:rPr>
              <w:t>, 4</w:t>
            </w:r>
            <w:r w:rsidRPr="006462E9">
              <w:rPr>
                <w:rFonts w:asciiTheme="majorHAnsi" w:hAnsiTheme="majorHAnsi" w:cstheme="majorHAnsi"/>
                <w:vertAlign w:val="superscript"/>
              </w:rPr>
              <w:t>th</w:t>
            </w:r>
            <w:r w:rsidRPr="006462E9">
              <w:rPr>
                <w:rFonts w:asciiTheme="majorHAnsi" w:hAnsiTheme="majorHAnsi" w:cstheme="majorHAnsi"/>
              </w:rPr>
              <w:t xml:space="preserve"> toe)</w:t>
            </w:r>
          </w:p>
        </w:tc>
        <w:tc>
          <w:tcPr>
            <w:tcW w:w="944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</w:tcPr>
          <w:p w14:paraId="0D8E2009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Left</w:t>
            </w:r>
          </w:p>
        </w:tc>
        <w:tc>
          <w:tcPr>
            <w:tcW w:w="732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</w:tcPr>
          <w:p w14:paraId="206FB22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1448</w:t>
            </w:r>
          </w:p>
        </w:tc>
        <w:tc>
          <w:tcPr>
            <w:tcW w:w="732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</w:tcPr>
          <w:p w14:paraId="781353A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8.8</w:t>
            </w:r>
          </w:p>
        </w:tc>
        <w:tc>
          <w:tcPr>
            <w:tcW w:w="732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</w:tcPr>
          <w:p w14:paraId="187E2EEA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1115</w:t>
            </w:r>
          </w:p>
        </w:tc>
        <w:tc>
          <w:tcPr>
            <w:tcW w:w="732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</w:tcPr>
          <w:p w14:paraId="3BDA8A12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11.4</w:t>
            </w:r>
          </w:p>
        </w:tc>
        <w:tc>
          <w:tcPr>
            <w:tcW w:w="732" w:type="dxa"/>
            <w:tcBorders>
              <w:top w:val="single" w:sz="4" w:space="0" w:color="auto"/>
              <w:bottom w:val="dashed" w:sz="4" w:space="0" w:color="808080" w:themeColor="background1" w:themeShade="80"/>
            </w:tcBorders>
          </w:tcPr>
          <w:p w14:paraId="49EF9DD2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2563</w:t>
            </w:r>
          </w:p>
        </w:tc>
        <w:tc>
          <w:tcPr>
            <w:tcW w:w="732" w:type="dxa"/>
            <w:tcBorders>
              <w:top w:val="single" w:sz="4" w:space="0" w:color="auto"/>
              <w:bottom w:val="dashed" w:sz="4" w:space="0" w:color="808080" w:themeColor="background1" w:themeShade="80"/>
            </w:tcBorders>
          </w:tcPr>
          <w:p w14:paraId="08864D7F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9.7</w:t>
            </w:r>
          </w:p>
        </w:tc>
        <w:tc>
          <w:tcPr>
            <w:tcW w:w="732" w:type="dxa"/>
            <w:tcBorders>
              <w:top w:val="single" w:sz="4" w:space="0" w:color="auto"/>
              <w:bottom w:val="dashed" w:sz="4" w:space="0" w:color="808080" w:themeColor="background1" w:themeShade="80"/>
            </w:tcBorders>
          </w:tcPr>
          <w:p w14:paraId="2357AA33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840</w:t>
            </w:r>
          </w:p>
        </w:tc>
        <w:tc>
          <w:tcPr>
            <w:tcW w:w="732" w:type="dxa"/>
            <w:tcBorders>
              <w:top w:val="single" w:sz="4" w:space="0" w:color="auto"/>
              <w:bottom w:val="dashed" w:sz="4" w:space="0" w:color="808080" w:themeColor="background1" w:themeShade="80"/>
            </w:tcBorders>
          </w:tcPr>
          <w:p w14:paraId="75292EA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9.0</w:t>
            </w:r>
          </w:p>
        </w:tc>
        <w:tc>
          <w:tcPr>
            <w:tcW w:w="732" w:type="dxa"/>
            <w:tcBorders>
              <w:top w:val="single" w:sz="4" w:space="0" w:color="auto"/>
              <w:bottom w:val="dashed" w:sz="4" w:space="0" w:color="808080" w:themeColor="background1" w:themeShade="80"/>
            </w:tcBorders>
          </w:tcPr>
          <w:p w14:paraId="47F0C657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1083</w:t>
            </w:r>
          </w:p>
        </w:tc>
        <w:tc>
          <w:tcPr>
            <w:tcW w:w="732" w:type="dxa"/>
            <w:tcBorders>
              <w:top w:val="single" w:sz="4" w:space="0" w:color="auto"/>
              <w:bottom w:val="dashed" w:sz="4" w:space="0" w:color="808080" w:themeColor="background1" w:themeShade="80"/>
            </w:tcBorders>
          </w:tcPr>
          <w:p w14:paraId="7AF5DEA1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11.5</w:t>
            </w:r>
          </w:p>
        </w:tc>
        <w:tc>
          <w:tcPr>
            <w:tcW w:w="732" w:type="dxa"/>
            <w:tcBorders>
              <w:top w:val="single" w:sz="4" w:space="0" w:color="auto"/>
              <w:bottom w:val="dashed" w:sz="4" w:space="0" w:color="808080" w:themeColor="background1" w:themeShade="80"/>
            </w:tcBorders>
          </w:tcPr>
          <w:p w14:paraId="456ABD53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1923</w:t>
            </w:r>
          </w:p>
        </w:tc>
        <w:tc>
          <w:tcPr>
            <w:tcW w:w="732" w:type="dxa"/>
            <w:tcBorders>
              <w:top w:val="single" w:sz="4" w:space="0" w:color="auto"/>
              <w:bottom w:val="dashed" w:sz="4" w:space="0" w:color="808080" w:themeColor="background1" w:themeShade="80"/>
            </w:tcBorders>
          </w:tcPr>
          <w:p w14:paraId="2AEDF64A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10.3</w:t>
            </w:r>
          </w:p>
        </w:tc>
      </w:tr>
      <w:tr w:rsidR="00454A36" w:rsidRPr="006462E9" w14:paraId="7D885C59" w14:textId="77777777" w:rsidTr="00576510">
        <w:trPr>
          <w:jc w:val="center"/>
        </w:trPr>
        <w:tc>
          <w:tcPr>
            <w:tcW w:w="2552" w:type="dxa"/>
            <w:vMerge/>
            <w:tcBorders>
              <w:bottom w:val="dashed" w:sz="4" w:space="0" w:color="808080" w:themeColor="background1" w:themeShade="80"/>
            </w:tcBorders>
            <w:shd w:val="clear" w:color="auto" w:fill="auto"/>
          </w:tcPr>
          <w:p w14:paraId="6CAA0F7E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4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321337B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Right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3BC0E64D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1438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724FF209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8.7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00529DA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966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612336E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9.9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EFF4525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2404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20C675F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9.1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0E67390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899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3EC432A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9.6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9D972CF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936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6162CCB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10.0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BC1270F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1835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C0456F1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9.8</w:t>
            </w:r>
          </w:p>
        </w:tc>
      </w:tr>
      <w:tr w:rsidR="00454A36" w:rsidRPr="006462E9" w14:paraId="67AC176C" w14:textId="77777777" w:rsidTr="00576510">
        <w:trPr>
          <w:jc w:val="center"/>
        </w:trPr>
        <w:tc>
          <w:tcPr>
            <w:tcW w:w="2552" w:type="dxa"/>
            <w:vMerge w:val="restart"/>
            <w:tcBorders>
              <w:top w:val="dashed" w:sz="4" w:space="0" w:color="808080" w:themeColor="background1" w:themeShade="80"/>
            </w:tcBorders>
            <w:shd w:val="clear" w:color="auto" w:fill="auto"/>
          </w:tcPr>
          <w:p w14:paraId="734BCBD3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Big toe</w:t>
            </w:r>
          </w:p>
        </w:tc>
        <w:tc>
          <w:tcPr>
            <w:tcW w:w="944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3DD7437B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Left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64499D5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1506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0CE332F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9.1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18E4B65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773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AEF39C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7.9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689850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2279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4C22F2C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8.7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8987098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722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B24473D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7.7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9CDEF10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756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C59150D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8.1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0895E33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1478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0EFB97F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7.9</w:t>
            </w:r>
          </w:p>
        </w:tc>
      </w:tr>
      <w:tr w:rsidR="00454A36" w:rsidRPr="006462E9" w14:paraId="2C540F28" w14:textId="77777777" w:rsidTr="00576510">
        <w:trPr>
          <w:jc w:val="center"/>
        </w:trPr>
        <w:tc>
          <w:tcPr>
            <w:tcW w:w="2552" w:type="dxa"/>
            <w:vMerge/>
            <w:tcBorders>
              <w:bottom w:val="dashed" w:sz="4" w:space="0" w:color="808080" w:themeColor="background1" w:themeShade="80"/>
            </w:tcBorders>
            <w:shd w:val="clear" w:color="auto" w:fill="auto"/>
          </w:tcPr>
          <w:p w14:paraId="500B85B7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4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6515A481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Right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A54DFB4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1500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7516B303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9.1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2DE63E5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659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28AAE797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6.8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F834374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2159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9BFA171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8.2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7A13FE5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769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01D17D9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8.2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728A9A3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634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E00A8D5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6.8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A59CC51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1403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2003092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7.5</w:t>
            </w:r>
          </w:p>
        </w:tc>
      </w:tr>
      <w:tr w:rsidR="00454A36" w:rsidRPr="006462E9" w14:paraId="21D8B322" w14:textId="77777777" w:rsidTr="00576510">
        <w:trPr>
          <w:jc w:val="center"/>
        </w:trPr>
        <w:tc>
          <w:tcPr>
            <w:tcW w:w="2552" w:type="dxa"/>
            <w:vMerge w:val="restart"/>
            <w:tcBorders>
              <w:top w:val="dashed" w:sz="4" w:space="0" w:color="808080" w:themeColor="background1" w:themeShade="80"/>
            </w:tcBorders>
            <w:shd w:val="clear" w:color="auto" w:fill="auto"/>
          </w:tcPr>
          <w:p w14:paraId="2FD63B43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 xml:space="preserve">Hand/wrist </w:t>
            </w:r>
            <w:r w:rsidRPr="006462E9">
              <w:rPr>
                <w:rFonts w:asciiTheme="majorHAnsi" w:hAnsiTheme="majorHAnsi" w:cstheme="majorHAnsi"/>
              </w:rPr>
              <w:br/>
              <w:t>(1</w:t>
            </w:r>
            <w:r w:rsidRPr="006462E9">
              <w:rPr>
                <w:rFonts w:asciiTheme="majorHAnsi" w:hAnsiTheme="majorHAnsi" w:cstheme="majorHAnsi"/>
                <w:vertAlign w:val="superscript"/>
              </w:rPr>
              <w:t>st</w:t>
            </w:r>
            <w:r w:rsidRPr="006462E9">
              <w:rPr>
                <w:rFonts w:asciiTheme="majorHAnsi" w:hAnsiTheme="majorHAnsi" w:cstheme="majorHAnsi"/>
              </w:rPr>
              <w:t>, 2</w:t>
            </w:r>
            <w:r w:rsidRPr="006462E9">
              <w:rPr>
                <w:rFonts w:asciiTheme="majorHAnsi" w:hAnsiTheme="majorHAnsi" w:cstheme="majorHAnsi"/>
                <w:vertAlign w:val="superscript"/>
              </w:rPr>
              <w:t>nd</w:t>
            </w:r>
            <w:r w:rsidRPr="006462E9">
              <w:rPr>
                <w:rFonts w:asciiTheme="majorHAnsi" w:hAnsiTheme="majorHAnsi" w:cstheme="majorHAnsi"/>
              </w:rPr>
              <w:t>, 3</w:t>
            </w:r>
            <w:r w:rsidRPr="006462E9">
              <w:rPr>
                <w:rFonts w:asciiTheme="majorHAnsi" w:hAnsiTheme="majorHAnsi" w:cstheme="majorHAnsi"/>
                <w:vertAlign w:val="superscript"/>
              </w:rPr>
              <w:t>rd</w:t>
            </w:r>
            <w:r w:rsidRPr="006462E9">
              <w:rPr>
                <w:rFonts w:asciiTheme="majorHAnsi" w:hAnsiTheme="majorHAnsi" w:cstheme="majorHAnsi"/>
              </w:rPr>
              <w:t>, 4</w:t>
            </w:r>
            <w:r w:rsidRPr="006462E9">
              <w:rPr>
                <w:rFonts w:asciiTheme="majorHAnsi" w:hAnsiTheme="majorHAnsi" w:cstheme="majorHAnsi"/>
                <w:vertAlign w:val="superscript"/>
              </w:rPr>
              <w:t>th</w:t>
            </w:r>
            <w:r w:rsidRPr="006462E9">
              <w:rPr>
                <w:rFonts w:asciiTheme="majorHAnsi" w:hAnsiTheme="majorHAnsi" w:cstheme="majorHAnsi"/>
              </w:rPr>
              <w:t xml:space="preserve"> finger)</w:t>
            </w:r>
          </w:p>
        </w:tc>
        <w:tc>
          <w:tcPr>
            <w:tcW w:w="944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48AC48FD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Left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478EEF9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2522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7E7490DB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15.2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8E62FEC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1442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1C94F12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14.8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2EB3350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3964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41C72BB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15.1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26A54B7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1453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440AFB9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15.5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0A20B60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1400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39B1A13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14.9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0440738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2853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CD5D1A7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15.2</w:t>
            </w:r>
          </w:p>
        </w:tc>
      </w:tr>
      <w:tr w:rsidR="00454A36" w:rsidRPr="006462E9" w14:paraId="39CDD890" w14:textId="77777777" w:rsidTr="00576510">
        <w:trPr>
          <w:jc w:val="center"/>
        </w:trPr>
        <w:tc>
          <w:tcPr>
            <w:tcW w:w="2552" w:type="dxa"/>
            <w:vMerge/>
            <w:tcBorders>
              <w:bottom w:val="dashed" w:sz="4" w:space="0" w:color="808080" w:themeColor="background1" w:themeShade="80"/>
            </w:tcBorders>
            <w:shd w:val="clear" w:color="auto" w:fill="auto"/>
          </w:tcPr>
          <w:p w14:paraId="115CF36D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4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35F3486F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Right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12E87C4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1974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11B41F3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11.9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DBDAF4B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1325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40FA8393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13.6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5966DA3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3299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6F8F675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12.5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813C417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1406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9567B2D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15.0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5C03881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1289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A446775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13.7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D41CEFF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2695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0AEB7CC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14.4</w:t>
            </w:r>
          </w:p>
        </w:tc>
      </w:tr>
      <w:tr w:rsidR="00454A36" w:rsidRPr="006462E9" w14:paraId="5BD16E2F" w14:textId="77777777" w:rsidTr="00576510">
        <w:trPr>
          <w:jc w:val="center"/>
        </w:trPr>
        <w:tc>
          <w:tcPr>
            <w:tcW w:w="2552" w:type="dxa"/>
            <w:vMerge w:val="restart"/>
            <w:tcBorders>
              <w:top w:val="dashed" w:sz="4" w:space="0" w:color="808080" w:themeColor="background1" w:themeShade="80"/>
            </w:tcBorders>
            <w:shd w:val="clear" w:color="auto" w:fill="auto"/>
          </w:tcPr>
          <w:p w14:paraId="28F9E2C8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Thumb</w:t>
            </w:r>
          </w:p>
        </w:tc>
        <w:tc>
          <w:tcPr>
            <w:tcW w:w="944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57DDDAA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Left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8AD6F6B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1340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098193D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8.1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760D09E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556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6D42E851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5.7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AD76B2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1896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5379202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7.2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FE94FCF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674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4A7A66B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7.2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EA83835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536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680FADB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5.7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D2486D6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1211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D55B36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6.5</w:t>
            </w:r>
          </w:p>
        </w:tc>
      </w:tr>
      <w:tr w:rsidR="00454A36" w:rsidRPr="006462E9" w14:paraId="4FDFC80E" w14:textId="77777777" w:rsidTr="00576510">
        <w:trPr>
          <w:jc w:val="center"/>
        </w:trPr>
        <w:tc>
          <w:tcPr>
            <w:tcW w:w="2552" w:type="dxa"/>
            <w:vMerge/>
            <w:tcBorders>
              <w:bottom w:val="dashed" w:sz="4" w:space="0" w:color="808080" w:themeColor="background1" w:themeShade="80"/>
            </w:tcBorders>
            <w:shd w:val="clear" w:color="auto" w:fill="auto"/>
          </w:tcPr>
          <w:p w14:paraId="0C7CD838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4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2C7F9956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Right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362A4C8A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1040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FC70AE0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6.3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61F8E474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557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24610F02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5.7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A89838A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1597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888075F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6.1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58F90D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659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FB567D2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7.0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D5CAE98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529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7A2C5C0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5.6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A8929FF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1188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B1CEDE8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6.3</w:t>
            </w:r>
          </w:p>
        </w:tc>
      </w:tr>
      <w:tr w:rsidR="00454A36" w:rsidRPr="006462E9" w14:paraId="7742B08F" w14:textId="77777777" w:rsidTr="00576510">
        <w:trPr>
          <w:jc w:val="center"/>
        </w:trPr>
        <w:tc>
          <w:tcPr>
            <w:tcW w:w="2552" w:type="dxa"/>
            <w:vMerge w:val="restart"/>
            <w:tcBorders>
              <w:top w:val="dashed" w:sz="4" w:space="0" w:color="808080" w:themeColor="background1" w:themeShade="80"/>
            </w:tcBorders>
            <w:shd w:val="clear" w:color="auto" w:fill="auto"/>
          </w:tcPr>
          <w:p w14:paraId="570A94C8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Earlobe</w:t>
            </w:r>
          </w:p>
        </w:tc>
        <w:tc>
          <w:tcPr>
            <w:tcW w:w="944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4BFA9260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Left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66CE3EEB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38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150B99B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0.2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60ED28ED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5480017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0.1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6382CBA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44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418A228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0.2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011900D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16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CD0336B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0.2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A514A89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BA57297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0.04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529D868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15FE78C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0.1</w:t>
            </w:r>
          </w:p>
        </w:tc>
      </w:tr>
      <w:tr w:rsidR="00454A36" w:rsidRPr="006462E9" w14:paraId="551FF993" w14:textId="77777777" w:rsidTr="00576510">
        <w:trPr>
          <w:jc w:val="center"/>
        </w:trPr>
        <w:tc>
          <w:tcPr>
            <w:tcW w:w="2552" w:type="dxa"/>
            <w:vMerge/>
            <w:tcBorders>
              <w:bottom w:val="dashed" w:sz="4" w:space="0" w:color="808080" w:themeColor="background1" w:themeShade="80"/>
            </w:tcBorders>
            <w:shd w:val="clear" w:color="auto" w:fill="auto"/>
          </w:tcPr>
          <w:p w14:paraId="547C61D2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4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42C1A981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Right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A908924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48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35E9E44C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0.3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68E8169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2AB89187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0.1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5B3B1A0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55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9B208D6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0.2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E09DF0C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18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BBE9903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0.2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A00F722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215B4A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0.1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5C1758A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24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9C71290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0.1</w:t>
            </w:r>
          </w:p>
        </w:tc>
      </w:tr>
      <w:tr w:rsidR="00454A36" w:rsidRPr="006462E9" w14:paraId="468FDF9E" w14:textId="77777777" w:rsidTr="00576510">
        <w:trPr>
          <w:jc w:val="center"/>
        </w:trPr>
        <w:tc>
          <w:tcPr>
            <w:tcW w:w="255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46B65F62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Other</w:t>
            </w:r>
          </w:p>
        </w:tc>
        <w:tc>
          <w:tcPr>
            <w:tcW w:w="944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D760A6B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47A8038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32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3A95938D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0.2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74A4C56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14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85F36F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0.1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7CD6726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46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DFACB1C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0.2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94ED4C0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044B2F3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0.1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691EF04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14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78B4505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0.2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4E39F1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B5C149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0.1</w:t>
            </w:r>
          </w:p>
        </w:tc>
      </w:tr>
      <w:tr w:rsidR="00454A36" w:rsidRPr="006462E9" w14:paraId="33C23DA4" w14:textId="77777777" w:rsidTr="00576510">
        <w:trPr>
          <w:jc w:val="center"/>
        </w:trPr>
        <w:tc>
          <w:tcPr>
            <w:tcW w:w="2552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</w:tcPr>
          <w:p w14:paraId="188291BC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Missing</w:t>
            </w:r>
          </w:p>
        </w:tc>
        <w:tc>
          <w:tcPr>
            <w:tcW w:w="944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</w:tcPr>
          <w:p w14:paraId="641D8AE6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</w:tcPr>
          <w:p w14:paraId="5C667CD5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3661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</w:tcPr>
          <w:p w14:paraId="62CFEB11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22.1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</w:tcPr>
          <w:p w14:paraId="5D79D666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2341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</w:tcPr>
          <w:p w14:paraId="2622DE20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24.0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single" w:sz="4" w:space="0" w:color="auto"/>
            </w:tcBorders>
          </w:tcPr>
          <w:p w14:paraId="22B027A7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6002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single" w:sz="4" w:space="0" w:color="auto"/>
            </w:tcBorders>
          </w:tcPr>
          <w:p w14:paraId="5AEDE3B8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22.8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single" w:sz="4" w:space="0" w:color="auto"/>
            </w:tcBorders>
          </w:tcPr>
          <w:p w14:paraId="7345F091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1920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single" w:sz="4" w:space="0" w:color="auto"/>
            </w:tcBorders>
          </w:tcPr>
          <w:p w14:paraId="5D2AEC00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20.5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single" w:sz="4" w:space="0" w:color="auto"/>
            </w:tcBorders>
          </w:tcPr>
          <w:p w14:paraId="52ACA99F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2195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single" w:sz="4" w:space="0" w:color="auto"/>
            </w:tcBorders>
          </w:tcPr>
          <w:p w14:paraId="44F408A3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23.4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single" w:sz="4" w:space="0" w:color="auto"/>
            </w:tcBorders>
          </w:tcPr>
          <w:p w14:paraId="60FC20D1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4115</w:t>
            </w:r>
          </w:p>
        </w:tc>
        <w:tc>
          <w:tcPr>
            <w:tcW w:w="732" w:type="dxa"/>
            <w:tcBorders>
              <w:top w:val="dashed" w:sz="4" w:space="0" w:color="808080" w:themeColor="background1" w:themeShade="80"/>
              <w:bottom w:val="single" w:sz="4" w:space="0" w:color="auto"/>
            </w:tcBorders>
          </w:tcPr>
          <w:p w14:paraId="4383D654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21.9</w:t>
            </w:r>
          </w:p>
        </w:tc>
      </w:tr>
    </w:tbl>
    <w:p w14:paraId="3DC39059" w14:textId="77777777" w:rsidR="00454A36" w:rsidRDefault="00454A36" w:rsidP="00454A36">
      <w:pPr>
        <w:spacing w:line="480" w:lineRule="auto"/>
        <w:rPr>
          <w:rFonts w:asciiTheme="majorHAnsi" w:hAnsiTheme="majorHAnsi" w:cstheme="majorHAnsi"/>
        </w:rPr>
        <w:sectPr w:rsidR="00454A36" w:rsidSect="0010730F">
          <w:headerReference w:type="first" r:id="rId5"/>
          <w:pgSz w:w="16840" w:h="11900" w:orient="landscape"/>
          <w:pgMar w:top="720" w:right="720" w:bottom="720" w:left="720" w:header="708" w:footer="708" w:gutter="0"/>
          <w:cols w:space="708"/>
          <w:titlePg/>
          <w:docGrid w:linePitch="360"/>
        </w:sectPr>
      </w:pPr>
      <w:r>
        <w:rPr>
          <w:rFonts w:asciiTheme="majorHAnsi" w:hAnsiTheme="majorHAnsi" w:cstheme="majorHAnsi"/>
        </w:rPr>
        <w:t>D</w:t>
      </w:r>
      <w:r w:rsidRPr="006462E9">
        <w:rPr>
          <w:rFonts w:asciiTheme="majorHAnsi" w:hAnsiTheme="majorHAnsi" w:cstheme="majorHAnsi"/>
        </w:rPr>
        <w:t xml:space="preserve">etails </w:t>
      </w:r>
      <w:r>
        <w:rPr>
          <w:rFonts w:asciiTheme="majorHAnsi" w:hAnsiTheme="majorHAnsi" w:cstheme="majorHAnsi"/>
        </w:rPr>
        <w:t xml:space="preserve">of </w:t>
      </w:r>
      <w:r w:rsidRPr="006462E9">
        <w:rPr>
          <w:rFonts w:asciiTheme="majorHAnsi" w:hAnsiTheme="majorHAnsi" w:cstheme="majorHAnsi"/>
        </w:rPr>
        <w:t>the location of the sensor for all SpO</w:t>
      </w:r>
      <w:r w:rsidRPr="006462E9">
        <w:rPr>
          <w:rFonts w:asciiTheme="majorHAnsi" w:hAnsiTheme="majorHAnsi" w:cstheme="majorHAnsi"/>
          <w:vertAlign w:val="subscript"/>
        </w:rPr>
        <w:t>2</w:t>
      </w:r>
      <w:r w:rsidRPr="006462E9">
        <w:rPr>
          <w:rFonts w:asciiTheme="majorHAnsi" w:hAnsiTheme="majorHAnsi" w:cstheme="majorHAnsi"/>
        </w:rPr>
        <w:t xml:space="preserve"> r</w:t>
      </w:r>
      <w:r>
        <w:rPr>
          <w:rFonts w:asciiTheme="majorHAnsi" w:hAnsiTheme="majorHAnsi" w:cstheme="majorHAnsi"/>
        </w:rPr>
        <w:t xml:space="preserve">eadings by sensor type.  </w:t>
      </w:r>
    </w:p>
    <w:p w14:paraId="12858305" w14:textId="77777777" w:rsidR="00454A36" w:rsidRPr="006462E9" w:rsidRDefault="00454A36" w:rsidP="00454A36">
      <w:pPr>
        <w:spacing w:line="480" w:lineRule="auto"/>
        <w:rPr>
          <w:rFonts w:asciiTheme="majorHAnsi" w:hAnsiTheme="majorHAnsi" w:cstheme="majorHAnsi"/>
        </w:rPr>
      </w:pPr>
    </w:p>
    <w:p w14:paraId="270024BE" w14:textId="77777777" w:rsidR="00454A36" w:rsidRPr="006462E9" w:rsidRDefault="00454A36" w:rsidP="00454A36">
      <w:pPr>
        <w:spacing w:line="480" w:lineRule="auto"/>
        <w:outlineLvl w:val="0"/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  <w:b/>
        </w:rPr>
        <w:t>Table A2</w:t>
      </w:r>
      <w:r w:rsidRPr="00C37BE6">
        <w:rPr>
          <w:rFonts w:asciiTheme="majorHAnsi" w:hAnsiTheme="majorHAnsi" w:cstheme="majorHAnsi"/>
          <w:b/>
        </w:rPr>
        <w:t>:</w:t>
      </w:r>
      <w:r w:rsidRPr="00C37BE6">
        <w:rPr>
          <w:rFonts w:asciiTheme="majorHAnsi" w:hAnsiTheme="majorHAnsi" w:cstheme="majorHAnsi"/>
        </w:rPr>
        <w:t xml:space="preserve"> Descriptive statistics for bias (SpO</w:t>
      </w:r>
      <w:r w:rsidRPr="00C37BE6">
        <w:rPr>
          <w:rFonts w:asciiTheme="majorHAnsi" w:hAnsiTheme="majorHAnsi" w:cstheme="majorHAnsi"/>
          <w:vertAlign w:val="subscript"/>
        </w:rPr>
        <w:t>2</w:t>
      </w:r>
      <w:r w:rsidRPr="00C37BE6">
        <w:rPr>
          <w:rFonts w:asciiTheme="majorHAnsi" w:hAnsiTheme="majorHAnsi" w:cstheme="majorHAnsi"/>
        </w:rPr>
        <w:t xml:space="preserve"> – SaO</w:t>
      </w:r>
      <w:r w:rsidRPr="00C37BE6">
        <w:rPr>
          <w:rFonts w:asciiTheme="majorHAnsi" w:hAnsiTheme="majorHAnsi" w:cstheme="majorHAnsi"/>
          <w:vertAlign w:val="subscript"/>
        </w:rPr>
        <w:t>2</w:t>
      </w:r>
      <w:r w:rsidRPr="00C37BE6">
        <w:rPr>
          <w:rFonts w:asciiTheme="majorHAnsi" w:hAnsiTheme="majorHAnsi" w:cstheme="majorHAnsi"/>
        </w:rPr>
        <w:t>) for all readings</w:t>
      </w:r>
    </w:p>
    <w:tbl>
      <w:tblPr>
        <w:tblStyle w:val="TableGrid"/>
        <w:tblW w:w="1516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4"/>
        <w:gridCol w:w="847"/>
        <w:gridCol w:w="847"/>
        <w:gridCol w:w="847"/>
        <w:gridCol w:w="847"/>
        <w:gridCol w:w="832"/>
        <w:gridCol w:w="863"/>
        <w:gridCol w:w="847"/>
        <w:gridCol w:w="847"/>
        <w:gridCol w:w="847"/>
        <w:gridCol w:w="645"/>
        <w:gridCol w:w="992"/>
        <w:gridCol w:w="851"/>
        <w:gridCol w:w="847"/>
        <w:gridCol w:w="847"/>
        <w:gridCol w:w="847"/>
        <w:gridCol w:w="848"/>
        <w:gridCol w:w="8"/>
      </w:tblGrid>
      <w:tr w:rsidR="00454A36" w:rsidRPr="006462E9" w14:paraId="57C4F018" w14:textId="77777777" w:rsidTr="00576510">
        <w:trPr>
          <w:jc w:val="center"/>
        </w:trPr>
        <w:tc>
          <w:tcPr>
            <w:tcW w:w="165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8E6344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SaO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  <w:r w:rsidRPr="006462E9">
              <w:rPr>
                <w:rFonts w:asciiTheme="majorHAnsi" w:hAnsiTheme="majorHAnsi" w:cstheme="majorHAnsi"/>
                <w:b/>
              </w:rPr>
              <w:t xml:space="preserve"> Category</w:t>
            </w:r>
          </w:p>
        </w:tc>
        <w:tc>
          <w:tcPr>
            <w:tcW w:w="42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83042A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Massimo</w:t>
            </w:r>
          </w:p>
        </w:tc>
        <w:tc>
          <w:tcPr>
            <w:tcW w:w="404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439EA5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6462E9">
              <w:rPr>
                <w:rFonts w:asciiTheme="majorHAnsi" w:hAnsiTheme="majorHAnsi" w:cstheme="majorHAnsi"/>
                <w:b/>
              </w:rPr>
              <w:t>Nellcor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29DC30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24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F0D269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All</w:t>
            </w:r>
            <w:r>
              <w:rPr>
                <w:rFonts w:asciiTheme="majorHAnsi" w:hAnsiTheme="majorHAnsi" w:cstheme="majorHAnsi"/>
                <w:b/>
              </w:rPr>
              <w:t xml:space="preserve"> readings</w:t>
            </w:r>
          </w:p>
        </w:tc>
      </w:tr>
      <w:tr w:rsidR="00454A36" w:rsidRPr="006462E9" w14:paraId="0F07A5FA" w14:textId="77777777" w:rsidTr="00576510">
        <w:trPr>
          <w:gridAfter w:val="1"/>
          <w:wAfter w:w="8" w:type="dxa"/>
          <w:jc w:val="center"/>
        </w:trPr>
        <w:tc>
          <w:tcPr>
            <w:tcW w:w="165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93B9C6A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EC643A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CDD71F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Min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C26FC5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Max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469230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Med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630910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IQR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5F8B8C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794072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Min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AA0CF0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Max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BF1D84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Med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DC31FD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IQR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767301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26BAC3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D7BD09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Min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7BAEDA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Max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EFBDF6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Med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574BE6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IQR</w:t>
            </w:r>
          </w:p>
        </w:tc>
      </w:tr>
      <w:tr w:rsidR="00454A36" w:rsidRPr="006462E9" w14:paraId="60DE8AE3" w14:textId="77777777" w:rsidTr="00576510">
        <w:trPr>
          <w:gridAfter w:val="1"/>
          <w:wAfter w:w="8" w:type="dxa"/>
          <w:jc w:val="center"/>
        </w:trPr>
        <w:tc>
          <w:tcPr>
            <w:tcW w:w="1654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</w:tcPr>
          <w:p w14:paraId="33771F32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Entire</w:t>
            </w:r>
            <w:r w:rsidRPr="006462E9">
              <w:rPr>
                <w:rFonts w:asciiTheme="majorHAnsi" w:hAnsiTheme="majorHAnsi" w:cstheme="majorHAnsi"/>
                <w:b/>
              </w:rPr>
              <w:t xml:space="preserve"> SaO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  <w:r w:rsidRPr="006462E9">
              <w:rPr>
                <w:rFonts w:asciiTheme="majorHAnsi" w:hAnsiTheme="majorHAnsi" w:cstheme="majorHAnsi"/>
                <w:b/>
              </w:rPr>
              <w:t xml:space="preserve"> </w:t>
            </w:r>
            <w:r>
              <w:rPr>
                <w:rFonts w:asciiTheme="majorHAnsi" w:hAnsiTheme="majorHAnsi" w:cstheme="majorHAnsi"/>
                <w:b/>
              </w:rPr>
              <w:t>range</w:t>
            </w:r>
          </w:p>
        </w:tc>
        <w:tc>
          <w:tcPr>
            <w:tcW w:w="847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BF47D8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16547</w:t>
            </w:r>
          </w:p>
        </w:tc>
        <w:tc>
          <w:tcPr>
            <w:tcW w:w="847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D8199DC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-70</w:t>
            </w:r>
          </w:p>
        </w:tc>
        <w:tc>
          <w:tcPr>
            <w:tcW w:w="847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FF86EB5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59</w:t>
            </w:r>
          </w:p>
        </w:tc>
        <w:tc>
          <w:tcPr>
            <w:tcW w:w="847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8BBCAE1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762EB42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8E834CB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9761</w:t>
            </w:r>
          </w:p>
        </w:tc>
        <w:tc>
          <w:tcPr>
            <w:tcW w:w="847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F3E2649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-77</w:t>
            </w:r>
          </w:p>
        </w:tc>
        <w:tc>
          <w:tcPr>
            <w:tcW w:w="847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E4FB6DB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66.4</w:t>
            </w:r>
          </w:p>
        </w:tc>
        <w:tc>
          <w:tcPr>
            <w:tcW w:w="847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326BE9C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0.2</w:t>
            </w:r>
          </w:p>
        </w:tc>
        <w:tc>
          <w:tcPr>
            <w:tcW w:w="645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06B3259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3.6</w:t>
            </w:r>
          </w:p>
        </w:tc>
        <w:tc>
          <w:tcPr>
            <w:tcW w:w="992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B776BB4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&lt;0.001</w:t>
            </w:r>
          </w:p>
        </w:tc>
        <w:tc>
          <w:tcPr>
            <w:tcW w:w="851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F6BBD64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26308</w:t>
            </w:r>
          </w:p>
        </w:tc>
        <w:tc>
          <w:tcPr>
            <w:tcW w:w="847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34D9FD7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-77</w:t>
            </w:r>
          </w:p>
        </w:tc>
        <w:tc>
          <w:tcPr>
            <w:tcW w:w="847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3F9ADFC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66.4</w:t>
            </w:r>
          </w:p>
        </w:tc>
        <w:tc>
          <w:tcPr>
            <w:tcW w:w="847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C945CD6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2BA51BD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3</w:t>
            </w:r>
          </w:p>
        </w:tc>
      </w:tr>
      <w:tr w:rsidR="00454A36" w:rsidRPr="006462E9" w14:paraId="1A170012" w14:textId="77777777" w:rsidTr="00576510">
        <w:trPr>
          <w:gridAfter w:val="1"/>
          <w:wAfter w:w="8" w:type="dxa"/>
          <w:jc w:val="center"/>
        </w:trPr>
        <w:tc>
          <w:tcPr>
            <w:tcW w:w="1654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4830E64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SaO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  <w:r w:rsidRPr="006462E9">
              <w:rPr>
                <w:rFonts w:asciiTheme="majorHAnsi" w:hAnsiTheme="majorHAnsi" w:cstheme="majorHAnsi"/>
                <w:b/>
              </w:rPr>
              <w:t xml:space="preserve"> &lt; 70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2CBE9B2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333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3D12390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-19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94E133F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59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34519C0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8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CF9A79F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17</w:t>
            </w:r>
          </w:p>
        </w:tc>
        <w:tc>
          <w:tcPr>
            <w:tcW w:w="86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0A08CE7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274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A4A436B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-4.9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E096758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66.4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9CE5E08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11.3</w:t>
            </w:r>
          </w:p>
        </w:tc>
        <w:tc>
          <w:tcPr>
            <w:tcW w:w="645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CFA2230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13.7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42FE57A4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0.640</w:t>
            </w:r>
          </w:p>
        </w:tc>
        <w:tc>
          <w:tcPr>
            <w:tcW w:w="85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3274FE01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607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D413485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-19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988A915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66.4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ACB7181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11.4</w:t>
            </w:r>
          </w:p>
        </w:tc>
        <w:tc>
          <w:tcPr>
            <w:tcW w:w="84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9CE4AC4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</w:t>
            </w:r>
          </w:p>
        </w:tc>
      </w:tr>
      <w:tr w:rsidR="00454A36" w:rsidRPr="006462E9" w14:paraId="77826028" w14:textId="77777777" w:rsidTr="00576510">
        <w:trPr>
          <w:gridAfter w:val="1"/>
          <w:wAfter w:w="8" w:type="dxa"/>
          <w:jc w:val="center"/>
        </w:trPr>
        <w:tc>
          <w:tcPr>
            <w:tcW w:w="1654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7F6A7539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70 ≤ SaO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  <w:r w:rsidRPr="006462E9">
              <w:rPr>
                <w:rFonts w:asciiTheme="majorHAnsi" w:hAnsiTheme="majorHAnsi" w:cstheme="majorHAnsi"/>
                <w:b/>
              </w:rPr>
              <w:t xml:space="preserve"> &lt; 75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21FFEDF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329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08191E6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-41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5C6D2B6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30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78E65C3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CE2B4EB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86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043755C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272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6FA2A09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-10.6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62B460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29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52B5610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5.9</w:t>
            </w:r>
          </w:p>
        </w:tc>
        <w:tc>
          <w:tcPr>
            <w:tcW w:w="645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A916886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6.8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763A5CF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0.246</w:t>
            </w:r>
          </w:p>
        </w:tc>
        <w:tc>
          <w:tcPr>
            <w:tcW w:w="85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44DCDAD4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601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7C3CEC1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-41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DDFB6DA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30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A76A2E2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5.9</w:t>
            </w:r>
          </w:p>
        </w:tc>
        <w:tc>
          <w:tcPr>
            <w:tcW w:w="84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453A233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6.8</w:t>
            </w:r>
          </w:p>
        </w:tc>
      </w:tr>
      <w:tr w:rsidR="00454A36" w:rsidRPr="006462E9" w14:paraId="12A24641" w14:textId="77777777" w:rsidTr="00576510">
        <w:trPr>
          <w:gridAfter w:val="1"/>
          <w:wAfter w:w="8" w:type="dxa"/>
          <w:jc w:val="center"/>
        </w:trPr>
        <w:tc>
          <w:tcPr>
            <w:tcW w:w="1654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FAFD25E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75 ≤ SaO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  <w:r w:rsidRPr="006462E9">
              <w:rPr>
                <w:rFonts w:asciiTheme="majorHAnsi" w:hAnsiTheme="majorHAnsi" w:cstheme="majorHAnsi"/>
                <w:b/>
              </w:rPr>
              <w:t xml:space="preserve"> &lt; 80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7265974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541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542BA45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-30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BF097BF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25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7FA5A73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8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A6C9C01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86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3A9D557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470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56A3191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-6.5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5FC3BA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25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88A37EF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4.4</w:t>
            </w:r>
          </w:p>
        </w:tc>
        <w:tc>
          <w:tcPr>
            <w:tcW w:w="645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990AEBB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6.1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4E8C0CC8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0.114</w:t>
            </w:r>
          </w:p>
        </w:tc>
        <w:tc>
          <w:tcPr>
            <w:tcW w:w="85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6DD32E1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1011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99D3074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-30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E58C035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25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DD2AAF0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84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5F4926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6.9</w:t>
            </w:r>
          </w:p>
        </w:tc>
      </w:tr>
      <w:tr w:rsidR="00454A36" w:rsidRPr="006462E9" w14:paraId="3FEEF072" w14:textId="77777777" w:rsidTr="00576510">
        <w:trPr>
          <w:gridAfter w:val="1"/>
          <w:wAfter w:w="8" w:type="dxa"/>
          <w:jc w:val="center"/>
        </w:trPr>
        <w:tc>
          <w:tcPr>
            <w:tcW w:w="1654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766DD93E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80 ≤ SaO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  <w:r w:rsidRPr="006462E9">
              <w:rPr>
                <w:rFonts w:asciiTheme="majorHAnsi" w:hAnsiTheme="majorHAnsi" w:cstheme="majorHAnsi"/>
                <w:b/>
              </w:rPr>
              <w:t xml:space="preserve"> &lt; 88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F34111D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1017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B816D76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-35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F511F4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19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62AF291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8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8A868A4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86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FC30563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837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7B28E71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-16.9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80F58F8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FD50CB7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645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B55B488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6.6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71FB7608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0.028</w:t>
            </w:r>
          </w:p>
        </w:tc>
        <w:tc>
          <w:tcPr>
            <w:tcW w:w="85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6EC0CB0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1854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8AF987A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-35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379404F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DA4F530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3.4</w:t>
            </w:r>
          </w:p>
        </w:tc>
        <w:tc>
          <w:tcPr>
            <w:tcW w:w="84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C5EE7C9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</w:t>
            </w:r>
          </w:p>
        </w:tc>
      </w:tr>
      <w:tr w:rsidR="00454A36" w:rsidRPr="006462E9" w14:paraId="4E6AD354" w14:textId="77777777" w:rsidTr="00576510">
        <w:trPr>
          <w:gridAfter w:val="1"/>
          <w:wAfter w:w="8" w:type="dxa"/>
          <w:jc w:val="center"/>
        </w:trPr>
        <w:tc>
          <w:tcPr>
            <w:tcW w:w="1654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4C8B2ADE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88 ≤ SaO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  <w:r w:rsidRPr="006462E9">
              <w:rPr>
                <w:rFonts w:asciiTheme="majorHAnsi" w:hAnsiTheme="majorHAnsi" w:cstheme="majorHAnsi"/>
                <w:b/>
              </w:rPr>
              <w:t xml:space="preserve"> &lt; 92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1F85E3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993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04430F7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-41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3172F4C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B7E5FF6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3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A343110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86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F4B24B4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695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0CBEAD4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-27.8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9FC8DE5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8DC83F4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645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EBEE17C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5.3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BDD3494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&lt;0.001</w:t>
            </w:r>
          </w:p>
        </w:tc>
        <w:tc>
          <w:tcPr>
            <w:tcW w:w="85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036E622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1688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527946B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-27.8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A75C68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34F0ED3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4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AF89B4F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5.3</w:t>
            </w:r>
          </w:p>
        </w:tc>
      </w:tr>
      <w:tr w:rsidR="00454A36" w:rsidRPr="006462E9" w14:paraId="3C1193CC" w14:textId="77777777" w:rsidTr="00576510">
        <w:trPr>
          <w:gridAfter w:val="1"/>
          <w:wAfter w:w="8" w:type="dxa"/>
          <w:jc w:val="center"/>
        </w:trPr>
        <w:tc>
          <w:tcPr>
            <w:tcW w:w="1654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</w:tcPr>
          <w:p w14:paraId="733A2F1B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SaO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  <w:r w:rsidRPr="006462E9">
              <w:rPr>
                <w:rFonts w:asciiTheme="majorHAnsi" w:hAnsiTheme="majorHAnsi" w:cstheme="majorHAnsi"/>
                <w:b/>
              </w:rPr>
              <w:t xml:space="preserve"> ≥ 92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1A2E06BD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13334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72C531BC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-70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1211F887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56781700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32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58175189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63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119FDC40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7213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3CD130CF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-77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404A3976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7A8B298C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-0.2</w:t>
            </w:r>
          </w:p>
        </w:tc>
        <w:tc>
          <w:tcPr>
            <w:tcW w:w="645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47C5DD37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</w:tcPr>
          <w:p w14:paraId="0CC45C7A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&lt;0.001</w:t>
            </w:r>
          </w:p>
        </w:tc>
        <w:tc>
          <w:tcPr>
            <w:tcW w:w="851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</w:tcPr>
          <w:p w14:paraId="641C7176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20547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32399E19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-77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677303F0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847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426B0CB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848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1FD4A6D9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2.6</w:t>
            </w:r>
          </w:p>
        </w:tc>
      </w:tr>
    </w:tbl>
    <w:p w14:paraId="095FBF19" w14:textId="77777777" w:rsidR="00454A36" w:rsidRPr="006462E9" w:rsidRDefault="00454A36" w:rsidP="00454A36">
      <w:pPr>
        <w:spacing w:line="480" w:lineRule="auto"/>
        <w:rPr>
          <w:rFonts w:asciiTheme="majorHAnsi" w:hAnsiTheme="majorHAnsi" w:cstheme="majorHAnsi"/>
        </w:rPr>
      </w:pPr>
    </w:p>
    <w:p w14:paraId="3932C839" w14:textId="77777777" w:rsidR="00454A36" w:rsidRPr="006462E9" w:rsidRDefault="00454A36" w:rsidP="00454A36">
      <w:pPr>
        <w:rPr>
          <w:rFonts w:asciiTheme="majorHAnsi" w:hAnsiTheme="majorHAnsi" w:cstheme="majorHAnsi"/>
        </w:rPr>
      </w:pPr>
    </w:p>
    <w:p w14:paraId="6C37F7A4" w14:textId="77777777" w:rsidR="00454A36" w:rsidRDefault="00454A36" w:rsidP="00454A36">
      <w:pPr>
        <w:rPr>
          <w:rFonts w:asciiTheme="majorHAnsi" w:hAnsiTheme="majorHAnsi" w:cstheme="majorHAnsi"/>
          <w:i/>
          <w:noProof/>
        </w:rPr>
      </w:pPr>
    </w:p>
    <w:p w14:paraId="3A242C9D" w14:textId="77777777" w:rsidR="00454A36" w:rsidRDefault="00454A36" w:rsidP="00454A36">
      <w:pPr>
        <w:rPr>
          <w:rFonts w:asciiTheme="majorHAnsi" w:hAnsiTheme="majorHAnsi" w:cstheme="majorHAnsi"/>
          <w:i/>
          <w:noProof/>
        </w:rPr>
      </w:pPr>
    </w:p>
    <w:p w14:paraId="18D05B61" w14:textId="77777777" w:rsidR="00454A36" w:rsidRDefault="00454A36" w:rsidP="00454A36">
      <w:pPr>
        <w:rPr>
          <w:sz w:val="22"/>
          <w:szCs w:val="22"/>
        </w:rPr>
      </w:pPr>
    </w:p>
    <w:p w14:paraId="0C4E51A3" w14:textId="77777777" w:rsidR="00454A36" w:rsidRDefault="00454A36" w:rsidP="00454A36">
      <w:pPr>
        <w:rPr>
          <w:sz w:val="22"/>
          <w:szCs w:val="22"/>
        </w:rPr>
      </w:pPr>
    </w:p>
    <w:p w14:paraId="339E92F0" w14:textId="77777777" w:rsidR="00454A36" w:rsidRDefault="00454A36" w:rsidP="00454A36">
      <w:pPr>
        <w:rPr>
          <w:sz w:val="22"/>
          <w:szCs w:val="22"/>
        </w:rPr>
      </w:pPr>
    </w:p>
    <w:p w14:paraId="6577C7EB" w14:textId="77777777" w:rsidR="00454A36" w:rsidRDefault="00454A36" w:rsidP="00454A36">
      <w:pPr>
        <w:rPr>
          <w:sz w:val="22"/>
          <w:szCs w:val="22"/>
        </w:rPr>
      </w:pPr>
    </w:p>
    <w:p w14:paraId="3F3D6E31" w14:textId="77777777" w:rsidR="00454A36" w:rsidRDefault="00454A36" w:rsidP="00454A36">
      <w:pPr>
        <w:rPr>
          <w:sz w:val="22"/>
          <w:szCs w:val="22"/>
        </w:rPr>
      </w:pPr>
    </w:p>
    <w:p w14:paraId="32B93641" w14:textId="77777777" w:rsidR="00454A36" w:rsidRDefault="00454A36" w:rsidP="00454A36">
      <w:pPr>
        <w:rPr>
          <w:sz w:val="22"/>
          <w:szCs w:val="22"/>
        </w:rPr>
      </w:pPr>
    </w:p>
    <w:p w14:paraId="06631709" w14:textId="77777777" w:rsidR="00454A36" w:rsidRDefault="00454A36" w:rsidP="00454A36">
      <w:pPr>
        <w:rPr>
          <w:sz w:val="22"/>
          <w:szCs w:val="22"/>
        </w:rPr>
      </w:pPr>
    </w:p>
    <w:p w14:paraId="22776952" w14:textId="77777777" w:rsidR="00454A36" w:rsidRDefault="00454A36" w:rsidP="00454A36">
      <w:pPr>
        <w:rPr>
          <w:sz w:val="22"/>
          <w:szCs w:val="22"/>
        </w:rPr>
      </w:pPr>
    </w:p>
    <w:p w14:paraId="5A103957" w14:textId="77777777" w:rsidR="00454A36" w:rsidRDefault="00454A36" w:rsidP="00454A36">
      <w:pPr>
        <w:rPr>
          <w:sz w:val="22"/>
          <w:szCs w:val="22"/>
        </w:rPr>
      </w:pPr>
    </w:p>
    <w:p w14:paraId="3B74B48B" w14:textId="77777777" w:rsidR="00454A36" w:rsidRDefault="00454A36" w:rsidP="00454A36">
      <w:pPr>
        <w:rPr>
          <w:b/>
          <w:i/>
          <w:noProof/>
          <w:sz w:val="22"/>
          <w:szCs w:val="22"/>
        </w:rPr>
      </w:pPr>
      <w:r w:rsidRPr="000D0951">
        <w:rPr>
          <w:b/>
          <w:noProof/>
          <w:sz w:val="22"/>
          <w:szCs w:val="22"/>
        </w:rPr>
        <w:t>Figure A2a-</w:t>
      </w:r>
      <w:r>
        <w:rPr>
          <w:b/>
          <w:noProof/>
          <w:sz w:val="22"/>
          <w:szCs w:val="22"/>
        </w:rPr>
        <w:t>b</w:t>
      </w:r>
      <w:r w:rsidRPr="000D0951">
        <w:rPr>
          <w:b/>
          <w:noProof/>
          <w:sz w:val="22"/>
          <w:szCs w:val="22"/>
        </w:rPr>
        <w:t>:</w:t>
      </w:r>
      <w:r>
        <w:rPr>
          <w:b/>
          <w:i/>
          <w:noProof/>
          <w:sz w:val="22"/>
          <w:szCs w:val="22"/>
        </w:rPr>
        <w:t xml:space="preserve"> </w:t>
      </w:r>
      <w:r w:rsidRPr="000D0951">
        <w:rPr>
          <w:noProof/>
          <w:sz w:val="22"/>
          <w:szCs w:val="22"/>
        </w:rPr>
        <w:t>Intra</w:t>
      </w:r>
      <w:r>
        <w:rPr>
          <w:noProof/>
          <w:sz w:val="22"/>
          <w:szCs w:val="22"/>
        </w:rPr>
        <w:t>-individual</w:t>
      </w:r>
      <w:r w:rsidRPr="000D0951">
        <w:rPr>
          <w:noProof/>
          <w:sz w:val="22"/>
          <w:szCs w:val="22"/>
        </w:rPr>
        <w:t xml:space="preserve"> bias </w:t>
      </w:r>
      <w:r>
        <w:rPr>
          <w:noProof/>
          <w:sz w:val="22"/>
          <w:szCs w:val="22"/>
        </w:rPr>
        <w:t>for repeated measurement</w:t>
      </w:r>
      <w:r w:rsidRPr="000D0951">
        <w:rPr>
          <w:noProof/>
          <w:sz w:val="22"/>
          <w:szCs w:val="22"/>
        </w:rPr>
        <w:t>s</w:t>
      </w:r>
    </w:p>
    <w:p w14:paraId="073F0E98" w14:textId="77777777" w:rsidR="00454A36" w:rsidRDefault="00454A36" w:rsidP="00454A36">
      <w:pPr>
        <w:rPr>
          <w:sz w:val="22"/>
          <w:szCs w:val="22"/>
        </w:rPr>
      </w:pPr>
    </w:p>
    <w:p w14:paraId="191F8562" w14:textId="77777777" w:rsidR="00454A36" w:rsidRPr="00551C72" w:rsidRDefault="00454A36" w:rsidP="00454A36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</w:t>
      </w:r>
      <w:r w:rsidRPr="00551C72">
        <w:rPr>
          <w:sz w:val="22"/>
          <w:szCs w:val="22"/>
        </w:rPr>
        <w:t>nvestigati</w:t>
      </w:r>
      <w:r>
        <w:rPr>
          <w:sz w:val="22"/>
          <w:szCs w:val="22"/>
        </w:rPr>
        <w:t>o</w:t>
      </w:r>
      <w:r w:rsidRPr="00551C72">
        <w:rPr>
          <w:sz w:val="22"/>
          <w:szCs w:val="22"/>
        </w:rPr>
        <w:t>n</w:t>
      </w:r>
      <w:r>
        <w:rPr>
          <w:sz w:val="22"/>
          <w:szCs w:val="22"/>
        </w:rPr>
        <w:t xml:space="preserve"> of </w:t>
      </w:r>
      <w:r w:rsidRPr="00551C72">
        <w:rPr>
          <w:sz w:val="22"/>
          <w:szCs w:val="22"/>
        </w:rPr>
        <w:t>intra-patient variability in relation to bias over time</w:t>
      </w:r>
      <w:r>
        <w:rPr>
          <w:sz w:val="22"/>
          <w:szCs w:val="22"/>
        </w:rPr>
        <w:t xml:space="preserve"> has been undertaken</w:t>
      </w:r>
      <w:r w:rsidRPr="00551C72">
        <w:rPr>
          <w:sz w:val="22"/>
          <w:szCs w:val="22"/>
        </w:rPr>
        <w:t>. </w:t>
      </w:r>
      <w:r>
        <w:rPr>
          <w:sz w:val="22"/>
          <w:szCs w:val="22"/>
        </w:rPr>
        <w:t>I</w:t>
      </w:r>
      <w:r w:rsidRPr="00551C72">
        <w:rPr>
          <w:sz w:val="22"/>
          <w:szCs w:val="22"/>
        </w:rPr>
        <w:t>nitial readings are generally taken when SaO</w:t>
      </w:r>
      <w:r w:rsidRPr="00551C72">
        <w:rPr>
          <w:sz w:val="22"/>
          <w:szCs w:val="22"/>
          <w:vertAlign w:val="subscript"/>
        </w:rPr>
        <w:t>2</w:t>
      </w:r>
      <w:r w:rsidRPr="00551C72">
        <w:rPr>
          <w:sz w:val="22"/>
          <w:szCs w:val="22"/>
        </w:rPr>
        <w:t xml:space="preserve"> is much lower, which </w:t>
      </w:r>
      <w:r>
        <w:rPr>
          <w:sz w:val="22"/>
          <w:szCs w:val="22"/>
        </w:rPr>
        <w:t xml:space="preserve">has been demonstrated above to </w:t>
      </w:r>
      <w:r w:rsidRPr="00551C72">
        <w:rPr>
          <w:sz w:val="22"/>
          <w:szCs w:val="22"/>
        </w:rPr>
        <w:t xml:space="preserve">lead to greater bias. Therefore, bias over </w:t>
      </w:r>
      <w:r>
        <w:rPr>
          <w:sz w:val="22"/>
          <w:szCs w:val="22"/>
        </w:rPr>
        <w:t xml:space="preserve">repeated measurements changes, is not constant for each individual subject over the saturation range and </w:t>
      </w:r>
      <w:r w:rsidRPr="00551C72">
        <w:rPr>
          <w:sz w:val="22"/>
          <w:szCs w:val="22"/>
        </w:rPr>
        <w:t>it appears to be primarily due to the shift in the SaO</w:t>
      </w:r>
      <w:r w:rsidRPr="00551C72">
        <w:rPr>
          <w:sz w:val="22"/>
          <w:szCs w:val="22"/>
          <w:vertAlign w:val="subscript"/>
        </w:rPr>
        <w:t>2</w:t>
      </w:r>
      <w:r w:rsidRPr="00551C72">
        <w:rPr>
          <w:sz w:val="22"/>
          <w:szCs w:val="22"/>
        </w:rPr>
        <w:t xml:space="preserve"> reading</w:t>
      </w:r>
      <w:r>
        <w:rPr>
          <w:sz w:val="22"/>
          <w:szCs w:val="22"/>
        </w:rPr>
        <w:t>s.</w:t>
      </w:r>
    </w:p>
    <w:p w14:paraId="694CC1DD" w14:textId="77777777" w:rsidR="00454A36" w:rsidRPr="00551C72" w:rsidRDefault="00454A36" w:rsidP="00454A36">
      <w:pPr>
        <w:spacing w:line="480" w:lineRule="auto"/>
        <w:rPr>
          <w:sz w:val="22"/>
          <w:szCs w:val="22"/>
        </w:rPr>
      </w:pPr>
    </w:p>
    <w:p w14:paraId="40B61D24" w14:textId="77777777" w:rsidR="00454A36" w:rsidRDefault="00454A36" w:rsidP="00454A36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Figures A2a-b</w:t>
      </w:r>
      <w:r w:rsidRPr="00551C72">
        <w:rPr>
          <w:sz w:val="22"/>
          <w:szCs w:val="22"/>
        </w:rPr>
        <w:t xml:space="preserve"> show, over time, for paired Massimo readings only</w:t>
      </w:r>
      <w:r>
        <w:rPr>
          <w:sz w:val="22"/>
          <w:szCs w:val="22"/>
        </w:rPr>
        <w:t xml:space="preserve"> (Similar findings for </w:t>
      </w:r>
      <w:proofErr w:type="spellStart"/>
      <w:r>
        <w:rPr>
          <w:sz w:val="22"/>
          <w:szCs w:val="22"/>
        </w:rPr>
        <w:t>Nellcor</w:t>
      </w:r>
      <w:proofErr w:type="spellEnd"/>
      <w:r>
        <w:rPr>
          <w:sz w:val="22"/>
          <w:szCs w:val="22"/>
        </w:rPr>
        <w:t>)</w:t>
      </w:r>
      <w:r w:rsidRPr="00551C72">
        <w:rPr>
          <w:sz w:val="22"/>
          <w:szCs w:val="22"/>
        </w:rPr>
        <w:t>, whethe</w:t>
      </w:r>
      <w:r>
        <w:rPr>
          <w:sz w:val="22"/>
          <w:szCs w:val="22"/>
        </w:rPr>
        <w:t>r bias changes compared to the first</w:t>
      </w:r>
      <w:r w:rsidRPr="00551C72">
        <w:rPr>
          <w:sz w:val="22"/>
          <w:szCs w:val="22"/>
        </w:rPr>
        <w:t xml:space="preserve"> reading (i.e. if they were biased </w:t>
      </w:r>
      <w:r>
        <w:rPr>
          <w:sz w:val="22"/>
          <w:szCs w:val="22"/>
        </w:rPr>
        <w:t xml:space="preserve">originally using the absolute </w:t>
      </w:r>
      <w:r>
        <w:rPr>
          <w:rFonts w:cstheme="minorHAnsi"/>
          <w:sz w:val="22"/>
          <w:szCs w:val="22"/>
        </w:rPr>
        <w:t>≥</w:t>
      </w:r>
      <w:r w:rsidRPr="00551C72">
        <w:rPr>
          <w:sz w:val="22"/>
          <w:szCs w:val="22"/>
        </w:rPr>
        <w:t>3% cut-off value) or the previous reading – blue is started off biased</w:t>
      </w:r>
      <w:r>
        <w:rPr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≥</w:t>
      </w:r>
      <w:r w:rsidRPr="00551C72">
        <w:rPr>
          <w:sz w:val="22"/>
          <w:szCs w:val="22"/>
        </w:rPr>
        <w:t>3%, and still biased, orange is started off biased</w:t>
      </w:r>
      <w:r>
        <w:rPr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≥</w:t>
      </w:r>
      <w:r w:rsidRPr="00551C72">
        <w:rPr>
          <w:sz w:val="22"/>
          <w:szCs w:val="22"/>
        </w:rPr>
        <w:t xml:space="preserve">3% but </w:t>
      </w:r>
      <w:r>
        <w:rPr>
          <w:sz w:val="22"/>
          <w:szCs w:val="22"/>
        </w:rPr>
        <w:t>becomes over time</w:t>
      </w:r>
      <w:r w:rsidRPr="00551C72">
        <w:rPr>
          <w:sz w:val="22"/>
          <w:szCs w:val="22"/>
        </w:rPr>
        <w:t xml:space="preserve"> not biased, grey is started off not biased and </w:t>
      </w:r>
      <w:r>
        <w:rPr>
          <w:sz w:val="22"/>
          <w:szCs w:val="22"/>
        </w:rPr>
        <w:t>becomes over time</w:t>
      </w:r>
      <w:r w:rsidRPr="00551C72">
        <w:rPr>
          <w:sz w:val="22"/>
          <w:szCs w:val="22"/>
        </w:rPr>
        <w:t xml:space="preserve"> biased, yellow is no bias </w:t>
      </w:r>
      <w:r>
        <w:rPr>
          <w:sz w:val="22"/>
          <w:szCs w:val="22"/>
        </w:rPr>
        <w:t>throughout all measurements</w:t>
      </w:r>
      <w:r w:rsidRPr="00551C72">
        <w:rPr>
          <w:sz w:val="22"/>
          <w:szCs w:val="22"/>
        </w:rPr>
        <w:t xml:space="preserve">.  </w:t>
      </w:r>
    </w:p>
    <w:p w14:paraId="2588D076" w14:textId="77777777" w:rsidR="00454A36" w:rsidRDefault="00454A36" w:rsidP="00454A36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00"/>
        <w:gridCol w:w="7700"/>
      </w:tblGrid>
      <w:tr w:rsidR="00454A36" w14:paraId="30B5724E" w14:textId="77777777" w:rsidTr="00576510">
        <w:tc>
          <w:tcPr>
            <w:tcW w:w="7056" w:type="dxa"/>
          </w:tcPr>
          <w:p w14:paraId="0CB2054E" w14:textId="77777777" w:rsidR="00454A36" w:rsidRDefault="00454A36" w:rsidP="00576510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eastAsia="en-AU"/>
              </w:rPr>
              <w:lastRenderedPageBreak/>
              <w:drawing>
                <wp:inline distT="0" distB="0" distL="0" distR="0" wp14:anchorId="3D1FE484" wp14:editId="0B8E672F">
                  <wp:extent cx="4860000" cy="3058215"/>
                  <wp:effectExtent l="0" t="0" r="0" b="8890"/>
                  <wp:docPr id="7" name="Picture 7" descr="A screenshot of a social media pos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0000" cy="3058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6" w:type="dxa"/>
          </w:tcPr>
          <w:p w14:paraId="24822AEC" w14:textId="77777777" w:rsidR="00454A36" w:rsidRDefault="00454A36" w:rsidP="00576510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eastAsia="en-AU"/>
              </w:rPr>
              <w:drawing>
                <wp:inline distT="0" distB="0" distL="0" distR="0" wp14:anchorId="711937A2" wp14:editId="6F783F94">
                  <wp:extent cx="4860000" cy="3058215"/>
                  <wp:effectExtent l="0" t="0" r="0" b="8890"/>
                  <wp:docPr id="11" name="Picture 11" descr="A screenshot of a cell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0000" cy="3058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4A36" w:rsidRPr="0071344B" w14:paraId="68F20FCD" w14:textId="77777777" w:rsidTr="00576510">
        <w:tc>
          <w:tcPr>
            <w:tcW w:w="7056" w:type="dxa"/>
          </w:tcPr>
          <w:p w14:paraId="3BEEFA9F" w14:textId="77777777" w:rsidR="00454A36" w:rsidRPr="00B32D03" w:rsidRDefault="00454A36" w:rsidP="00576510">
            <w:pPr>
              <w:jc w:val="center"/>
              <w:rPr>
                <w:rFonts w:ascii="Calibri" w:hAnsi="Calibri" w:cs="Calibri"/>
                <w:i/>
                <w:noProof/>
                <w:sz w:val="22"/>
                <w:szCs w:val="22"/>
              </w:rPr>
            </w:pPr>
            <w:r w:rsidRPr="00B32D03">
              <w:rPr>
                <w:rFonts w:ascii="Calibri" w:hAnsi="Calibri" w:cs="Calibri"/>
                <w:i/>
                <w:noProof/>
                <w:sz w:val="22"/>
                <w:szCs w:val="22"/>
              </w:rPr>
              <w:t>Figure A2a: Intra-participant bias in comparison to first reading for first 100 readings</w:t>
            </w:r>
          </w:p>
        </w:tc>
        <w:tc>
          <w:tcPr>
            <w:tcW w:w="7056" w:type="dxa"/>
          </w:tcPr>
          <w:p w14:paraId="5A1168E5" w14:textId="77777777" w:rsidR="00454A36" w:rsidRPr="00B32D03" w:rsidRDefault="00454A36" w:rsidP="00576510">
            <w:pPr>
              <w:jc w:val="center"/>
              <w:rPr>
                <w:rFonts w:ascii="Calibri" w:hAnsi="Calibri" w:cs="Calibri"/>
                <w:i/>
                <w:noProof/>
                <w:sz w:val="22"/>
                <w:szCs w:val="22"/>
              </w:rPr>
            </w:pPr>
            <w:r w:rsidRPr="00B32D03">
              <w:rPr>
                <w:rFonts w:ascii="Calibri" w:hAnsi="Calibri" w:cs="Calibri"/>
                <w:i/>
                <w:noProof/>
                <w:sz w:val="22"/>
                <w:szCs w:val="22"/>
              </w:rPr>
              <w:t>Figure A2b: Intra-participant bias in comparison to previous reading for first 100 readings</w:t>
            </w:r>
          </w:p>
        </w:tc>
      </w:tr>
    </w:tbl>
    <w:p w14:paraId="295519EB" w14:textId="77777777" w:rsidR="00454A36" w:rsidRPr="00BB4D61" w:rsidRDefault="00454A36" w:rsidP="00454A36">
      <w:pPr>
        <w:rPr>
          <w:rFonts w:asciiTheme="majorHAnsi" w:hAnsiTheme="majorHAnsi" w:cstheme="majorHAnsi"/>
          <w:noProof/>
        </w:rPr>
        <w:sectPr w:rsidR="00454A36" w:rsidRPr="00BB4D61" w:rsidSect="0010730F">
          <w:pgSz w:w="16840" w:h="11900" w:orient="landscape"/>
          <w:pgMar w:top="720" w:right="720" w:bottom="720" w:left="720" w:header="708" w:footer="708" w:gutter="0"/>
          <w:cols w:space="708"/>
          <w:titlePg/>
          <w:docGrid w:linePitch="360"/>
        </w:sectPr>
      </w:pPr>
    </w:p>
    <w:p w14:paraId="40D01C2C" w14:textId="77777777" w:rsidR="00454A36" w:rsidRPr="006462E9" w:rsidRDefault="00454A36" w:rsidP="00454A36">
      <w:pPr>
        <w:rPr>
          <w:rFonts w:asciiTheme="majorHAnsi" w:hAnsiTheme="majorHAnsi" w:cstheme="majorHAnsi"/>
          <w:i/>
          <w:noProof/>
        </w:rPr>
      </w:pPr>
    </w:p>
    <w:p w14:paraId="0AD5889F" w14:textId="77777777" w:rsidR="00454A36" w:rsidRPr="0012326B" w:rsidRDefault="00454A36" w:rsidP="00454A36">
      <w:pPr>
        <w:spacing w:line="480" w:lineRule="auto"/>
        <w:rPr>
          <w:rFonts w:asciiTheme="majorHAnsi" w:hAnsiTheme="majorHAnsi" w:cstheme="majorHAnsi"/>
          <w:b/>
        </w:rPr>
      </w:pPr>
      <w:r w:rsidRPr="0012326B">
        <w:rPr>
          <w:rFonts w:asciiTheme="majorHAnsi" w:hAnsiTheme="majorHAnsi" w:cstheme="majorHAnsi"/>
          <w:b/>
        </w:rPr>
        <w:t xml:space="preserve">Table A3: </w:t>
      </w:r>
      <w:r w:rsidRPr="0012326B">
        <w:rPr>
          <w:rFonts w:asciiTheme="majorHAnsi" w:hAnsiTheme="majorHAnsi" w:cstheme="majorHAnsi"/>
        </w:rPr>
        <w:t>False positive rate – SpO</w:t>
      </w:r>
      <w:r w:rsidRPr="0012326B">
        <w:rPr>
          <w:rFonts w:asciiTheme="majorHAnsi" w:hAnsiTheme="majorHAnsi" w:cstheme="majorHAnsi"/>
          <w:vertAlign w:val="subscript"/>
        </w:rPr>
        <w:t>2</w:t>
      </w:r>
      <w:r w:rsidRPr="0012326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hypoxaemia</w:t>
      </w:r>
      <w:r w:rsidRPr="0012326B">
        <w:rPr>
          <w:rFonts w:asciiTheme="majorHAnsi" w:hAnsiTheme="majorHAnsi" w:cstheme="majorHAnsi"/>
        </w:rPr>
        <w:t xml:space="preserve"> vs. true </w:t>
      </w:r>
      <w:r>
        <w:rPr>
          <w:rFonts w:asciiTheme="majorHAnsi" w:hAnsiTheme="majorHAnsi" w:cstheme="majorHAnsi"/>
        </w:rPr>
        <w:t>hypoxaemia</w:t>
      </w:r>
      <w:r w:rsidRPr="0012326B">
        <w:rPr>
          <w:rFonts w:asciiTheme="majorHAnsi" w:hAnsiTheme="majorHAnsi" w:cstheme="majorHAnsi"/>
        </w:rPr>
        <w:t xml:space="preserve"> (Massimo sensor)</w:t>
      </w:r>
      <w:r>
        <w:rPr>
          <w:rFonts w:asciiTheme="majorHAnsi" w:hAnsiTheme="majorHAnsi" w:cstheme="majorHAnsi"/>
        </w:rPr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78"/>
        <w:gridCol w:w="972"/>
        <w:gridCol w:w="973"/>
        <w:gridCol w:w="973"/>
        <w:gridCol w:w="972"/>
        <w:gridCol w:w="973"/>
        <w:gridCol w:w="973"/>
      </w:tblGrid>
      <w:tr w:rsidR="00454A36" w:rsidRPr="006462E9" w14:paraId="034BF78A" w14:textId="77777777" w:rsidTr="00576510">
        <w:trPr>
          <w:jc w:val="center"/>
        </w:trPr>
        <w:tc>
          <w:tcPr>
            <w:tcW w:w="1678" w:type="dxa"/>
            <w:vMerge w:val="restart"/>
            <w:tcBorders>
              <w:left w:val="nil"/>
            </w:tcBorders>
            <w:shd w:val="clear" w:color="auto" w:fill="auto"/>
          </w:tcPr>
          <w:p w14:paraId="3CE6FDED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Hypoxaemia</w:t>
            </w:r>
            <w:r w:rsidRPr="006462E9">
              <w:rPr>
                <w:rFonts w:asciiTheme="majorHAnsi" w:hAnsiTheme="majorHAnsi" w:cstheme="majorHAnsi"/>
                <w:b/>
              </w:rPr>
              <w:t xml:space="preserve"> based on SpO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</w:p>
        </w:tc>
        <w:tc>
          <w:tcPr>
            <w:tcW w:w="3890" w:type="dxa"/>
            <w:gridSpan w:val="4"/>
            <w:shd w:val="clear" w:color="auto" w:fill="auto"/>
          </w:tcPr>
          <w:p w14:paraId="04A82F7D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 xml:space="preserve">True </w:t>
            </w:r>
            <w:r>
              <w:rPr>
                <w:rFonts w:asciiTheme="majorHAnsi" w:hAnsiTheme="majorHAnsi" w:cstheme="majorHAnsi"/>
                <w:b/>
              </w:rPr>
              <w:t>Hypoxaemia</w:t>
            </w:r>
            <w:r w:rsidRPr="006462E9">
              <w:rPr>
                <w:rFonts w:asciiTheme="majorHAnsi" w:hAnsiTheme="majorHAnsi" w:cstheme="majorHAnsi"/>
                <w:b/>
              </w:rPr>
              <w:t xml:space="preserve"> (SaO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  <w:r w:rsidRPr="006462E9">
              <w:rPr>
                <w:rFonts w:asciiTheme="majorHAnsi" w:hAnsiTheme="majorHAnsi" w:cstheme="majorHAnsi"/>
                <w:b/>
              </w:rPr>
              <w:t>&lt;88)</w:t>
            </w:r>
          </w:p>
        </w:tc>
        <w:tc>
          <w:tcPr>
            <w:tcW w:w="1946" w:type="dxa"/>
            <w:gridSpan w:val="2"/>
            <w:vMerge w:val="restart"/>
            <w:tcBorders>
              <w:right w:val="nil"/>
            </w:tcBorders>
            <w:shd w:val="clear" w:color="auto" w:fill="auto"/>
          </w:tcPr>
          <w:p w14:paraId="43327F57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Total</w:t>
            </w:r>
          </w:p>
        </w:tc>
      </w:tr>
      <w:tr w:rsidR="00454A36" w:rsidRPr="006462E9" w14:paraId="09E89E99" w14:textId="77777777" w:rsidTr="00576510">
        <w:trPr>
          <w:jc w:val="center"/>
        </w:trPr>
        <w:tc>
          <w:tcPr>
            <w:tcW w:w="167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4640ED3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9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997624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No</w:t>
            </w:r>
          </w:p>
        </w:tc>
        <w:tc>
          <w:tcPr>
            <w:tcW w:w="19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562A7A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Yes</w:t>
            </w:r>
          </w:p>
        </w:tc>
        <w:tc>
          <w:tcPr>
            <w:tcW w:w="1946" w:type="dxa"/>
            <w:gridSpan w:val="2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BA87DA2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454A36" w:rsidRPr="006462E9" w14:paraId="4E5D802E" w14:textId="77777777" w:rsidTr="00576510">
        <w:trPr>
          <w:jc w:val="center"/>
        </w:trPr>
        <w:tc>
          <w:tcPr>
            <w:tcW w:w="167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C19190B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29E27D16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70E57068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%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2D16478F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4AC40381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%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5CC73B70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97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2400DC7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%</w:t>
            </w:r>
          </w:p>
        </w:tc>
      </w:tr>
      <w:tr w:rsidR="00454A36" w:rsidRPr="006462E9" w14:paraId="2EEE331A" w14:textId="77777777" w:rsidTr="00576510">
        <w:trPr>
          <w:jc w:val="center"/>
        </w:trPr>
        <w:tc>
          <w:tcPr>
            <w:tcW w:w="1678" w:type="dxa"/>
            <w:tcBorders>
              <w:left w:val="nil"/>
              <w:bottom w:val="dashed" w:sz="4" w:space="0" w:color="auto"/>
            </w:tcBorders>
            <w:shd w:val="clear" w:color="auto" w:fill="auto"/>
          </w:tcPr>
          <w:p w14:paraId="740B4C55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No</w:t>
            </w:r>
          </w:p>
        </w:tc>
        <w:tc>
          <w:tcPr>
            <w:tcW w:w="972" w:type="dxa"/>
            <w:tcBorders>
              <w:bottom w:val="dashed" w:sz="4" w:space="0" w:color="auto"/>
            </w:tcBorders>
            <w:shd w:val="clear" w:color="auto" w:fill="auto"/>
          </w:tcPr>
          <w:p w14:paraId="707C6119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14073</w:t>
            </w:r>
          </w:p>
        </w:tc>
        <w:tc>
          <w:tcPr>
            <w:tcW w:w="973" w:type="dxa"/>
            <w:tcBorders>
              <w:bottom w:val="dashed" w:sz="4" w:space="0" w:color="auto"/>
            </w:tcBorders>
            <w:shd w:val="clear" w:color="auto" w:fill="auto"/>
          </w:tcPr>
          <w:p w14:paraId="6EA5DE9C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85.1</w:t>
            </w:r>
          </w:p>
        </w:tc>
        <w:tc>
          <w:tcPr>
            <w:tcW w:w="973" w:type="dxa"/>
            <w:tcBorders>
              <w:bottom w:val="dashed" w:sz="4" w:space="0" w:color="auto"/>
            </w:tcBorders>
            <w:shd w:val="clear" w:color="auto" w:fill="auto"/>
          </w:tcPr>
          <w:p w14:paraId="6C5A017A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678</w:t>
            </w:r>
          </w:p>
        </w:tc>
        <w:tc>
          <w:tcPr>
            <w:tcW w:w="972" w:type="dxa"/>
            <w:tcBorders>
              <w:bottom w:val="dashed" w:sz="4" w:space="0" w:color="auto"/>
            </w:tcBorders>
            <w:shd w:val="clear" w:color="auto" w:fill="auto"/>
          </w:tcPr>
          <w:p w14:paraId="53F79A6F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4.1</w:t>
            </w:r>
          </w:p>
        </w:tc>
        <w:tc>
          <w:tcPr>
            <w:tcW w:w="973" w:type="dxa"/>
            <w:tcBorders>
              <w:bottom w:val="dashed" w:sz="4" w:space="0" w:color="auto"/>
            </w:tcBorders>
            <w:shd w:val="clear" w:color="auto" w:fill="auto"/>
          </w:tcPr>
          <w:p w14:paraId="5CEC6A91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14749</w:t>
            </w:r>
          </w:p>
        </w:tc>
        <w:tc>
          <w:tcPr>
            <w:tcW w:w="973" w:type="dxa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74C11922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89.2</w:t>
            </w:r>
          </w:p>
        </w:tc>
      </w:tr>
      <w:tr w:rsidR="00454A36" w:rsidRPr="006462E9" w14:paraId="2B025511" w14:textId="77777777" w:rsidTr="00576510">
        <w:trPr>
          <w:jc w:val="center"/>
        </w:trPr>
        <w:tc>
          <w:tcPr>
            <w:tcW w:w="1678" w:type="dxa"/>
            <w:tcBorders>
              <w:top w:val="dashed" w:sz="4" w:space="0" w:color="auto"/>
              <w:left w:val="nil"/>
            </w:tcBorders>
            <w:shd w:val="clear" w:color="auto" w:fill="auto"/>
          </w:tcPr>
          <w:p w14:paraId="032B28C4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Yes</w:t>
            </w:r>
          </w:p>
        </w:tc>
        <w:tc>
          <w:tcPr>
            <w:tcW w:w="972" w:type="dxa"/>
            <w:tcBorders>
              <w:top w:val="dashed" w:sz="4" w:space="0" w:color="auto"/>
            </w:tcBorders>
            <w:shd w:val="clear" w:color="auto" w:fill="auto"/>
          </w:tcPr>
          <w:p w14:paraId="29C7A326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254</w:t>
            </w:r>
          </w:p>
        </w:tc>
        <w:tc>
          <w:tcPr>
            <w:tcW w:w="973" w:type="dxa"/>
            <w:tcBorders>
              <w:top w:val="dashed" w:sz="4" w:space="0" w:color="auto"/>
            </w:tcBorders>
            <w:shd w:val="clear" w:color="auto" w:fill="auto"/>
          </w:tcPr>
          <w:p w14:paraId="6ACAA845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1.5</w:t>
            </w:r>
          </w:p>
        </w:tc>
        <w:tc>
          <w:tcPr>
            <w:tcW w:w="973" w:type="dxa"/>
            <w:tcBorders>
              <w:top w:val="dashed" w:sz="4" w:space="0" w:color="auto"/>
            </w:tcBorders>
            <w:shd w:val="clear" w:color="auto" w:fill="auto"/>
          </w:tcPr>
          <w:p w14:paraId="7BA64A23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1544</w:t>
            </w:r>
          </w:p>
        </w:tc>
        <w:tc>
          <w:tcPr>
            <w:tcW w:w="972" w:type="dxa"/>
            <w:tcBorders>
              <w:top w:val="dashed" w:sz="4" w:space="0" w:color="auto"/>
            </w:tcBorders>
            <w:shd w:val="clear" w:color="auto" w:fill="auto"/>
          </w:tcPr>
          <w:p w14:paraId="35771049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9.3</w:t>
            </w:r>
          </w:p>
        </w:tc>
        <w:tc>
          <w:tcPr>
            <w:tcW w:w="973" w:type="dxa"/>
            <w:tcBorders>
              <w:top w:val="dashed" w:sz="4" w:space="0" w:color="auto"/>
            </w:tcBorders>
            <w:shd w:val="clear" w:color="auto" w:fill="auto"/>
          </w:tcPr>
          <w:p w14:paraId="33B885D4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1798</w:t>
            </w:r>
          </w:p>
        </w:tc>
        <w:tc>
          <w:tcPr>
            <w:tcW w:w="973" w:type="dxa"/>
            <w:tcBorders>
              <w:top w:val="dashed" w:sz="4" w:space="0" w:color="auto"/>
              <w:right w:val="nil"/>
            </w:tcBorders>
            <w:shd w:val="clear" w:color="auto" w:fill="auto"/>
          </w:tcPr>
          <w:p w14:paraId="48F2F087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10.9</w:t>
            </w:r>
          </w:p>
        </w:tc>
      </w:tr>
      <w:tr w:rsidR="00454A36" w:rsidRPr="006462E9" w14:paraId="20177ED2" w14:textId="77777777" w:rsidTr="00576510">
        <w:trPr>
          <w:jc w:val="center"/>
        </w:trPr>
        <w:tc>
          <w:tcPr>
            <w:tcW w:w="167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38647D8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217ED4B4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14327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19B2CFD0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86.6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7BDB30E8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2220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22F02606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13.4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71EF83D3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16547</w:t>
            </w:r>
          </w:p>
        </w:tc>
        <w:tc>
          <w:tcPr>
            <w:tcW w:w="97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CA13914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100.0</w:t>
            </w:r>
          </w:p>
        </w:tc>
      </w:tr>
      <w:tr w:rsidR="00454A36" w:rsidRPr="006462E9" w14:paraId="1945AD61" w14:textId="77777777" w:rsidTr="00576510">
        <w:trPr>
          <w:jc w:val="center"/>
        </w:trPr>
        <w:tc>
          <w:tcPr>
            <w:tcW w:w="7514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0690DDD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p&lt;0.001; kappa = 0.737, p&lt;0.001</w:t>
            </w:r>
          </w:p>
        </w:tc>
      </w:tr>
      <w:tr w:rsidR="00454A36" w:rsidRPr="006462E9" w14:paraId="5E709077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1930C4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Sensitivity: 69.5% (95% CI 67.6%, 71.5%)</w:t>
            </w:r>
          </w:p>
        </w:tc>
      </w:tr>
      <w:tr w:rsidR="00454A36" w:rsidRPr="006462E9" w14:paraId="3513B960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630717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Specificity: 98.2% (95% CI 98.0%, 98.4%)</w:t>
            </w:r>
          </w:p>
        </w:tc>
      </w:tr>
      <w:tr w:rsidR="00454A36" w:rsidRPr="006462E9" w14:paraId="3F1DCCA6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BB5E4F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Positive predictive value: 85.9% (84.2%, 87.5%)</w:t>
            </w:r>
          </w:p>
        </w:tc>
      </w:tr>
      <w:tr w:rsidR="00454A36" w:rsidRPr="006462E9" w14:paraId="524D47A8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40CEDF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Negative predictive value: 95.4% (95.1%, 95.7%)</w:t>
            </w:r>
          </w:p>
        </w:tc>
      </w:tr>
    </w:tbl>
    <w:p w14:paraId="79C2E19A" w14:textId="77777777" w:rsidR="00454A36" w:rsidRPr="006462E9" w:rsidRDefault="00454A36" w:rsidP="00454A36">
      <w:pPr>
        <w:spacing w:line="480" w:lineRule="auto"/>
        <w:rPr>
          <w:rFonts w:asciiTheme="majorHAnsi" w:hAnsiTheme="majorHAnsi" w:cstheme="majorHAnsi"/>
          <w:i/>
        </w:rPr>
      </w:pPr>
    </w:p>
    <w:p w14:paraId="4455CE86" w14:textId="77777777" w:rsidR="00454A36" w:rsidRPr="006462E9" w:rsidRDefault="00454A36" w:rsidP="00454A36">
      <w:pPr>
        <w:spacing w:line="480" w:lineRule="auto"/>
        <w:rPr>
          <w:rFonts w:asciiTheme="majorHAnsi" w:hAnsiTheme="majorHAnsi" w:cstheme="majorHAnsi"/>
          <w:i/>
        </w:rPr>
      </w:pPr>
      <w:r w:rsidRPr="006462E9">
        <w:rPr>
          <w:rFonts w:asciiTheme="majorHAnsi" w:hAnsiTheme="majorHAnsi" w:cstheme="majorHAnsi"/>
          <w:i/>
        </w:rPr>
        <w:br w:type="page"/>
      </w:r>
    </w:p>
    <w:p w14:paraId="2AE0D501" w14:textId="77777777" w:rsidR="00454A36" w:rsidRPr="0012326B" w:rsidRDefault="00454A36" w:rsidP="00454A36">
      <w:pPr>
        <w:spacing w:line="480" w:lineRule="auto"/>
        <w:rPr>
          <w:rFonts w:asciiTheme="majorHAnsi" w:hAnsiTheme="majorHAnsi" w:cstheme="majorHAnsi"/>
          <w:b/>
        </w:rPr>
      </w:pPr>
      <w:r w:rsidRPr="0012326B">
        <w:rPr>
          <w:rFonts w:asciiTheme="majorHAnsi" w:hAnsiTheme="majorHAnsi" w:cstheme="majorHAnsi"/>
          <w:b/>
        </w:rPr>
        <w:lastRenderedPageBreak/>
        <w:t xml:space="preserve">Table A4: </w:t>
      </w:r>
      <w:r w:rsidRPr="0012326B">
        <w:rPr>
          <w:rFonts w:asciiTheme="majorHAnsi" w:hAnsiTheme="majorHAnsi" w:cstheme="majorHAnsi"/>
        </w:rPr>
        <w:t>False positive rate – SpO</w:t>
      </w:r>
      <w:r w:rsidRPr="0012326B">
        <w:rPr>
          <w:rFonts w:asciiTheme="majorHAnsi" w:hAnsiTheme="majorHAnsi" w:cstheme="majorHAnsi"/>
          <w:vertAlign w:val="subscript"/>
        </w:rPr>
        <w:t>2</w:t>
      </w:r>
      <w:r w:rsidRPr="0012326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hypoxaemia</w:t>
      </w:r>
      <w:r w:rsidRPr="0012326B">
        <w:rPr>
          <w:rFonts w:asciiTheme="majorHAnsi" w:hAnsiTheme="majorHAnsi" w:cstheme="majorHAnsi"/>
        </w:rPr>
        <w:t xml:space="preserve"> vs. true </w:t>
      </w:r>
      <w:r>
        <w:rPr>
          <w:rFonts w:asciiTheme="majorHAnsi" w:hAnsiTheme="majorHAnsi" w:cstheme="majorHAnsi"/>
        </w:rPr>
        <w:t>hypoxaemia</w:t>
      </w:r>
      <w:r w:rsidRPr="0012326B">
        <w:rPr>
          <w:rFonts w:asciiTheme="majorHAnsi" w:hAnsiTheme="majorHAnsi" w:cstheme="majorHAnsi"/>
        </w:rPr>
        <w:t xml:space="preserve"> (</w:t>
      </w:r>
      <w:proofErr w:type="spellStart"/>
      <w:r w:rsidRPr="0012326B">
        <w:rPr>
          <w:rFonts w:asciiTheme="majorHAnsi" w:hAnsiTheme="majorHAnsi" w:cstheme="majorHAnsi"/>
        </w:rPr>
        <w:t>Nellcor</w:t>
      </w:r>
      <w:proofErr w:type="spellEnd"/>
      <w:r w:rsidRPr="0012326B">
        <w:rPr>
          <w:rFonts w:asciiTheme="majorHAnsi" w:hAnsiTheme="majorHAnsi" w:cstheme="majorHAnsi"/>
        </w:rPr>
        <w:t xml:space="preserve"> sensor)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78"/>
        <w:gridCol w:w="972"/>
        <w:gridCol w:w="973"/>
        <w:gridCol w:w="973"/>
        <w:gridCol w:w="972"/>
        <w:gridCol w:w="973"/>
        <w:gridCol w:w="973"/>
      </w:tblGrid>
      <w:tr w:rsidR="00454A36" w:rsidRPr="006462E9" w14:paraId="0E3F5776" w14:textId="77777777" w:rsidTr="00576510">
        <w:trPr>
          <w:jc w:val="center"/>
        </w:trPr>
        <w:tc>
          <w:tcPr>
            <w:tcW w:w="1678" w:type="dxa"/>
            <w:vMerge w:val="restart"/>
            <w:tcBorders>
              <w:left w:val="nil"/>
            </w:tcBorders>
            <w:shd w:val="clear" w:color="auto" w:fill="auto"/>
          </w:tcPr>
          <w:p w14:paraId="0E58578A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Hypoxaemia</w:t>
            </w:r>
            <w:r w:rsidRPr="006462E9">
              <w:rPr>
                <w:rFonts w:asciiTheme="majorHAnsi" w:hAnsiTheme="majorHAnsi" w:cstheme="majorHAnsi"/>
                <w:b/>
              </w:rPr>
              <w:t xml:space="preserve"> based on SpO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</w:p>
        </w:tc>
        <w:tc>
          <w:tcPr>
            <w:tcW w:w="3890" w:type="dxa"/>
            <w:gridSpan w:val="4"/>
            <w:shd w:val="clear" w:color="auto" w:fill="auto"/>
          </w:tcPr>
          <w:p w14:paraId="6E230A3E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 xml:space="preserve">True </w:t>
            </w:r>
            <w:r>
              <w:rPr>
                <w:rFonts w:asciiTheme="majorHAnsi" w:hAnsiTheme="majorHAnsi" w:cstheme="majorHAnsi"/>
                <w:b/>
              </w:rPr>
              <w:t>Hypoxaemia</w:t>
            </w:r>
            <w:r w:rsidRPr="006462E9">
              <w:rPr>
                <w:rFonts w:asciiTheme="majorHAnsi" w:hAnsiTheme="majorHAnsi" w:cstheme="majorHAnsi"/>
                <w:b/>
              </w:rPr>
              <w:t xml:space="preserve"> (SaO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  <w:r w:rsidRPr="006462E9">
              <w:rPr>
                <w:rFonts w:asciiTheme="majorHAnsi" w:hAnsiTheme="majorHAnsi" w:cstheme="majorHAnsi"/>
                <w:b/>
              </w:rPr>
              <w:t>&lt;88)</w:t>
            </w:r>
          </w:p>
        </w:tc>
        <w:tc>
          <w:tcPr>
            <w:tcW w:w="1946" w:type="dxa"/>
            <w:gridSpan w:val="2"/>
            <w:vMerge w:val="restart"/>
            <w:tcBorders>
              <w:right w:val="nil"/>
            </w:tcBorders>
            <w:shd w:val="clear" w:color="auto" w:fill="auto"/>
          </w:tcPr>
          <w:p w14:paraId="514CE6CE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Total</w:t>
            </w:r>
          </w:p>
        </w:tc>
      </w:tr>
      <w:tr w:rsidR="00454A36" w:rsidRPr="006462E9" w14:paraId="55E7FA35" w14:textId="77777777" w:rsidTr="00576510">
        <w:trPr>
          <w:jc w:val="center"/>
        </w:trPr>
        <w:tc>
          <w:tcPr>
            <w:tcW w:w="167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F0B0F8D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9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606B37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No</w:t>
            </w:r>
          </w:p>
        </w:tc>
        <w:tc>
          <w:tcPr>
            <w:tcW w:w="19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FDF266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Yes</w:t>
            </w:r>
          </w:p>
        </w:tc>
        <w:tc>
          <w:tcPr>
            <w:tcW w:w="1946" w:type="dxa"/>
            <w:gridSpan w:val="2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8490F97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454A36" w:rsidRPr="006462E9" w14:paraId="3AF1599C" w14:textId="77777777" w:rsidTr="00576510">
        <w:trPr>
          <w:jc w:val="center"/>
        </w:trPr>
        <w:tc>
          <w:tcPr>
            <w:tcW w:w="167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F76A1BD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4527AB5F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1DE641F1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%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257C79A4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3353602C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%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209D386D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97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A8A692A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%</w:t>
            </w:r>
          </w:p>
        </w:tc>
      </w:tr>
      <w:tr w:rsidR="00454A36" w:rsidRPr="006462E9" w14:paraId="131E464D" w14:textId="77777777" w:rsidTr="00576510">
        <w:trPr>
          <w:jc w:val="center"/>
        </w:trPr>
        <w:tc>
          <w:tcPr>
            <w:tcW w:w="1678" w:type="dxa"/>
            <w:tcBorders>
              <w:left w:val="nil"/>
              <w:bottom w:val="dashed" w:sz="4" w:space="0" w:color="auto"/>
            </w:tcBorders>
            <w:shd w:val="clear" w:color="auto" w:fill="auto"/>
          </w:tcPr>
          <w:p w14:paraId="580777FB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No</w:t>
            </w:r>
          </w:p>
        </w:tc>
        <w:tc>
          <w:tcPr>
            <w:tcW w:w="972" w:type="dxa"/>
            <w:tcBorders>
              <w:bottom w:val="dashed" w:sz="4" w:space="0" w:color="auto"/>
            </w:tcBorders>
            <w:shd w:val="clear" w:color="auto" w:fill="auto"/>
          </w:tcPr>
          <w:p w14:paraId="3192CEDF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7629</w:t>
            </w:r>
          </w:p>
        </w:tc>
        <w:tc>
          <w:tcPr>
            <w:tcW w:w="973" w:type="dxa"/>
            <w:tcBorders>
              <w:bottom w:val="dashed" w:sz="4" w:space="0" w:color="auto"/>
            </w:tcBorders>
            <w:shd w:val="clear" w:color="auto" w:fill="auto"/>
          </w:tcPr>
          <w:p w14:paraId="6817100F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78.2</w:t>
            </w:r>
          </w:p>
        </w:tc>
        <w:tc>
          <w:tcPr>
            <w:tcW w:w="973" w:type="dxa"/>
            <w:tcBorders>
              <w:bottom w:val="dashed" w:sz="4" w:space="0" w:color="auto"/>
            </w:tcBorders>
            <w:shd w:val="clear" w:color="auto" w:fill="auto"/>
          </w:tcPr>
          <w:p w14:paraId="57D0017D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489</w:t>
            </w:r>
          </w:p>
        </w:tc>
        <w:tc>
          <w:tcPr>
            <w:tcW w:w="972" w:type="dxa"/>
            <w:tcBorders>
              <w:bottom w:val="dashed" w:sz="4" w:space="0" w:color="auto"/>
            </w:tcBorders>
            <w:shd w:val="clear" w:color="auto" w:fill="auto"/>
          </w:tcPr>
          <w:p w14:paraId="61D603C8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5.0</w:t>
            </w:r>
          </w:p>
        </w:tc>
        <w:tc>
          <w:tcPr>
            <w:tcW w:w="973" w:type="dxa"/>
            <w:tcBorders>
              <w:bottom w:val="dashed" w:sz="4" w:space="0" w:color="auto"/>
            </w:tcBorders>
            <w:shd w:val="clear" w:color="auto" w:fill="auto"/>
          </w:tcPr>
          <w:p w14:paraId="6A5BF4A8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8118</w:t>
            </w:r>
          </w:p>
        </w:tc>
        <w:tc>
          <w:tcPr>
            <w:tcW w:w="973" w:type="dxa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64C5CB89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83.2</w:t>
            </w:r>
          </w:p>
        </w:tc>
      </w:tr>
      <w:tr w:rsidR="00454A36" w:rsidRPr="006462E9" w14:paraId="78446AD7" w14:textId="77777777" w:rsidTr="00576510">
        <w:trPr>
          <w:jc w:val="center"/>
        </w:trPr>
        <w:tc>
          <w:tcPr>
            <w:tcW w:w="1678" w:type="dxa"/>
            <w:tcBorders>
              <w:top w:val="dashed" w:sz="4" w:space="0" w:color="auto"/>
              <w:left w:val="nil"/>
            </w:tcBorders>
            <w:shd w:val="clear" w:color="auto" w:fill="auto"/>
          </w:tcPr>
          <w:p w14:paraId="0B7BB14C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Yes</w:t>
            </w:r>
          </w:p>
        </w:tc>
        <w:tc>
          <w:tcPr>
            <w:tcW w:w="972" w:type="dxa"/>
            <w:tcBorders>
              <w:top w:val="dashed" w:sz="4" w:space="0" w:color="auto"/>
            </w:tcBorders>
            <w:shd w:val="clear" w:color="auto" w:fill="auto"/>
          </w:tcPr>
          <w:p w14:paraId="234D625D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279</w:t>
            </w:r>
          </w:p>
        </w:tc>
        <w:tc>
          <w:tcPr>
            <w:tcW w:w="973" w:type="dxa"/>
            <w:tcBorders>
              <w:top w:val="dashed" w:sz="4" w:space="0" w:color="auto"/>
            </w:tcBorders>
            <w:shd w:val="clear" w:color="auto" w:fill="auto"/>
          </w:tcPr>
          <w:p w14:paraId="6AC354A3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2.9</w:t>
            </w:r>
          </w:p>
        </w:tc>
        <w:tc>
          <w:tcPr>
            <w:tcW w:w="973" w:type="dxa"/>
            <w:tcBorders>
              <w:top w:val="dashed" w:sz="4" w:space="0" w:color="auto"/>
            </w:tcBorders>
            <w:shd w:val="clear" w:color="auto" w:fill="auto"/>
          </w:tcPr>
          <w:p w14:paraId="6292DCA9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1364</w:t>
            </w:r>
          </w:p>
        </w:tc>
        <w:tc>
          <w:tcPr>
            <w:tcW w:w="972" w:type="dxa"/>
            <w:tcBorders>
              <w:top w:val="dashed" w:sz="4" w:space="0" w:color="auto"/>
            </w:tcBorders>
            <w:shd w:val="clear" w:color="auto" w:fill="auto"/>
          </w:tcPr>
          <w:p w14:paraId="37282B5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14.0</w:t>
            </w:r>
          </w:p>
        </w:tc>
        <w:tc>
          <w:tcPr>
            <w:tcW w:w="973" w:type="dxa"/>
            <w:tcBorders>
              <w:top w:val="dashed" w:sz="4" w:space="0" w:color="auto"/>
            </w:tcBorders>
            <w:shd w:val="clear" w:color="auto" w:fill="auto"/>
          </w:tcPr>
          <w:p w14:paraId="1B14852D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1643</w:t>
            </w:r>
          </w:p>
        </w:tc>
        <w:tc>
          <w:tcPr>
            <w:tcW w:w="973" w:type="dxa"/>
            <w:tcBorders>
              <w:top w:val="dashed" w:sz="4" w:space="0" w:color="auto"/>
              <w:right w:val="nil"/>
            </w:tcBorders>
            <w:shd w:val="clear" w:color="auto" w:fill="auto"/>
          </w:tcPr>
          <w:p w14:paraId="7D45C285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16.8</w:t>
            </w:r>
          </w:p>
        </w:tc>
      </w:tr>
      <w:tr w:rsidR="00454A36" w:rsidRPr="006462E9" w14:paraId="0757E8B6" w14:textId="77777777" w:rsidTr="00576510">
        <w:trPr>
          <w:jc w:val="center"/>
        </w:trPr>
        <w:tc>
          <w:tcPr>
            <w:tcW w:w="167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3C3A420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337C60BA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7908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45979836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81.0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63B724E2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1853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040EE712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19.0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4AC33F68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9761</w:t>
            </w:r>
          </w:p>
        </w:tc>
        <w:tc>
          <w:tcPr>
            <w:tcW w:w="97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F645684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100.0</w:t>
            </w:r>
          </w:p>
        </w:tc>
      </w:tr>
      <w:tr w:rsidR="00454A36" w:rsidRPr="006462E9" w14:paraId="2C3C5B40" w14:textId="77777777" w:rsidTr="00576510">
        <w:trPr>
          <w:jc w:val="center"/>
        </w:trPr>
        <w:tc>
          <w:tcPr>
            <w:tcW w:w="7514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2875107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p&lt;0.001; kappa = 0.733, p&lt;0.001</w:t>
            </w:r>
          </w:p>
        </w:tc>
      </w:tr>
      <w:tr w:rsidR="00454A36" w:rsidRPr="006462E9" w14:paraId="75C0CD56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857AB2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Sensitivity: 73.6% (95% CI 71.5%, 75.6%)</w:t>
            </w:r>
          </w:p>
        </w:tc>
      </w:tr>
      <w:tr w:rsidR="00454A36" w:rsidRPr="006462E9" w14:paraId="08592587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251CF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Specificity: 96.5% (95% CI 96.0%, 96.9%)</w:t>
            </w:r>
          </w:p>
        </w:tc>
      </w:tr>
      <w:tr w:rsidR="00454A36" w:rsidRPr="006462E9" w14:paraId="552A126D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16FC7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Positive predictive value: 83.0% (81.1%, 84.8%)</w:t>
            </w:r>
          </w:p>
        </w:tc>
      </w:tr>
      <w:tr w:rsidR="00454A36" w:rsidRPr="006462E9" w14:paraId="255CEB5A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1BBC2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Negative predictive value: 94.0% (93.4%, 94.5%)</w:t>
            </w:r>
          </w:p>
        </w:tc>
      </w:tr>
    </w:tbl>
    <w:p w14:paraId="78BDA86B" w14:textId="77777777" w:rsidR="00454A36" w:rsidRDefault="00454A36" w:rsidP="00454A36">
      <w:pPr>
        <w:spacing w:line="480" w:lineRule="auto"/>
        <w:rPr>
          <w:rFonts w:asciiTheme="majorHAnsi" w:hAnsiTheme="majorHAnsi" w:cstheme="majorHAnsi"/>
        </w:rPr>
        <w:sectPr w:rsidR="00454A36" w:rsidSect="0010730F">
          <w:pgSz w:w="16840" w:h="11900" w:orient="landscape"/>
          <w:pgMar w:top="720" w:right="720" w:bottom="720" w:left="720" w:header="708" w:footer="708" w:gutter="0"/>
          <w:cols w:space="708"/>
          <w:titlePg/>
          <w:docGrid w:linePitch="360"/>
        </w:sectPr>
      </w:pPr>
    </w:p>
    <w:p w14:paraId="1EF31113" w14:textId="77777777" w:rsidR="00454A36" w:rsidRPr="006462E9" w:rsidRDefault="00454A36" w:rsidP="00454A36">
      <w:pPr>
        <w:spacing w:line="480" w:lineRule="auto"/>
        <w:rPr>
          <w:rFonts w:asciiTheme="majorHAnsi" w:hAnsiTheme="majorHAnsi" w:cstheme="majorHAnsi"/>
        </w:rPr>
      </w:pPr>
    </w:p>
    <w:p w14:paraId="6DE2D7A6" w14:textId="77777777" w:rsidR="00454A36" w:rsidRPr="0012326B" w:rsidRDefault="00454A36" w:rsidP="00454A36">
      <w:pPr>
        <w:spacing w:line="480" w:lineRule="auto"/>
        <w:rPr>
          <w:rFonts w:asciiTheme="majorHAnsi" w:hAnsiTheme="majorHAnsi" w:cstheme="majorHAnsi"/>
          <w:b/>
        </w:rPr>
      </w:pPr>
      <w:r w:rsidRPr="0012326B">
        <w:rPr>
          <w:rFonts w:asciiTheme="majorHAnsi" w:hAnsiTheme="majorHAnsi" w:cstheme="majorHAnsi"/>
          <w:b/>
        </w:rPr>
        <w:t xml:space="preserve">Table A5: </w:t>
      </w:r>
      <w:r w:rsidRPr="0012326B">
        <w:rPr>
          <w:rFonts w:asciiTheme="majorHAnsi" w:hAnsiTheme="majorHAnsi" w:cstheme="majorHAnsi"/>
        </w:rPr>
        <w:t>False positive rate – SpO</w:t>
      </w:r>
      <w:r w:rsidRPr="0012326B">
        <w:rPr>
          <w:rFonts w:asciiTheme="majorHAnsi" w:hAnsiTheme="majorHAnsi" w:cstheme="majorHAnsi"/>
          <w:vertAlign w:val="subscript"/>
        </w:rPr>
        <w:t>2</w:t>
      </w:r>
      <w:r w:rsidRPr="0012326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hypoxaemia</w:t>
      </w:r>
      <w:r w:rsidRPr="0012326B">
        <w:rPr>
          <w:rFonts w:asciiTheme="majorHAnsi" w:hAnsiTheme="majorHAnsi" w:cstheme="majorHAnsi"/>
        </w:rPr>
        <w:t xml:space="preserve"> vs. true </w:t>
      </w:r>
      <w:r>
        <w:rPr>
          <w:rFonts w:asciiTheme="majorHAnsi" w:hAnsiTheme="majorHAnsi" w:cstheme="majorHAnsi"/>
        </w:rPr>
        <w:t>hypoxaemia (both sensors)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78"/>
        <w:gridCol w:w="972"/>
        <w:gridCol w:w="973"/>
        <w:gridCol w:w="973"/>
        <w:gridCol w:w="972"/>
        <w:gridCol w:w="973"/>
        <w:gridCol w:w="973"/>
      </w:tblGrid>
      <w:tr w:rsidR="00454A36" w:rsidRPr="006462E9" w14:paraId="560462BE" w14:textId="77777777" w:rsidTr="00576510">
        <w:trPr>
          <w:jc w:val="center"/>
        </w:trPr>
        <w:tc>
          <w:tcPr>
            <w:tcW w:w="1678" w:type="dxa"/>
            <w:vMerge w:val="restart"/>
            <w:tcBorders>
              <w:left w:val="nil"/>
            </w:tcBorders>
          </w:tcPr>
          <w:p w14:paraId="3277DBAA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Hypoxaemia</w:t>
            </w:r>
            <w:r w:rsidRPr="006462E9">
              <w:rPr>
                <w:rFonts w:asciiTheme="majorHAnsi" w:hAnsiTheme="majorHAnsi" w:cstheme="majorHAnsi"/>
                <w:b/>
              </w:rPr>
              <w:t xml:space="preserve"> based on SpO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</w:p>
        </w:tc>
        <w:tc>
          <w:tcPr>
            <w:tcW w:w="3890" w:type="dxa"/>
            <w:gridSpan w:val="4"/>
          </w:tcPr>
          <w:p w14:paraId="3B32D303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 xml:space="preserve">True </w:t>
            </w:r>
            <w:r>
              <w:rPr>
                <w:rFonts w:asciiTheme="majorHAnsi" w:hAnsiTheme="majorHAnsi" w:cstheme="majorHAnsi"/>
                <w:b/>
              </w:rPr>
              <w:t>Hypoxaemia</w:t>
            </w:r>
            <w:r w:rsidRPr="006462E9">
              <w:rPr>
                <w:rFonts w:asciiTheme="majorHAnsi" w:hAnsiTheme="majorHAnsi" w:cstheme="majorHAnsi"/>
                <w:b/>
              </w:rPr>
              <w:t xml:space="preserve"> (SaO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  <w:r w:rsidRPr="006462E9">
              <w:rPr>
                <w:rFonts w:asciiTheme="majorHAnsi" w:hAnsiTheme="majorHAnsi" w:cstheme="majorHAnsi"/>
                <w:b/>
              </w:rPr>
              <w:t>&lt;80)</w:t>
            </w:r>
          </w:p>
        </w:tc>
        <w:tc>
          <w:tcPr>
            <w:tcW w:w="1946" w:type="dxa"/>
            <w:gridSpan w:val="2"/>
            <w:vMerge w:val="restart"/>
            <w:tcBorders>
              <w:right w:val="nil"/>
            </w:tcBorders>
          </w:tcPr>
          <w:p w14:paraId="27D5F428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Total</w:t>
            </w:r>
          </w:p>
        </w:tc>
      </w:tr>
      <w:tr w:rsidR="00454A36" w:rsidRPr="006462E9" w14:paraId="3B86A019" w14:textId="77777777" w:rsidTr="00576510">
        <w:trPr>
          <w:jc w:val="center"/>
        </w:trPr>
        <w:tc>
          <w:tcPr>
            <w:tcW w:w="1678" w:type="dxa"/>
            <w:vMerge/>
            <w:tcBorders>
              <w:left w:val="nil"/>
              <w:bottom w:val="single" w:sz="4" w:space="0" w:color="auto"/>
            </w:tcBorders>
          </w:tcPr>
          <w:p w14:paraId="014D066B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945" w:type="dxa"/>
            <w:gridSpan w:val="2"/>
            <w:tcBorders>
              <w:bottom w:val="single" w:sz="4" w:space="0" w:color="auto"/>
            </w:tcBorders>
          </w:tcPr>
          <w:p w14:paraId="02FBDFDC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No</w:t>
            </w:r>
          </w:p>
        </w:tc>
        <w:tc>
          <w:tcPr>
            <w:tcW w:w="1945" w:type="dxa"/>
            <w:gridSpan w:val="2"/>
            <w:tcBorders>
              <w:bottom w:val="single" w:sz="4" w:space="0" w:color="auto"/>
            </w:tcBorders>
          </w:tcPr>
          <w:p w14:paraId="13C7BC1D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Yes</w:t>
            </w:r>
          </w:p>
        </w:tc>
        <w:tc>
          <w:tcPr>
            <w:tcW w:w="1946" w:type="dxa"/>
            <w:gridSpan w:val="2"/>
            <w:vMerge/>
            <w:tcBorders>
              <w:bottom w:val="single" w:sz="4" w:space="0" w:color="auto"/>
              <w:right w:val="nil"/>
            </w:tcBorders>
          </w:tcPr>
          <w:p w14:paraId="7088648E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454A36" w:rsidRPr="006462E9" w14:paraId="281AB91E" w14:textId="77777777" w:rsidTr="00576510">
        <w:trPr>
          <w:jc w:val="center"/>
        </w:trPr>
        <w:tc>
          <w:tcPr>
            <w:tcW w:w="1678" w:type="dxa"/>
            <w:vMerge/>
            <w:tcBorders>
              <w:left w:val="nil"/>
              <w:bottom w:val="single" w:sz="4" w:space="0" w:color="auto"/>
            </w:tcBorders>
          </w:tcPr>
          <w:p w14:paraId="36B8AEBB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661418FE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2C0FB90B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%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723A9CA1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4D97D130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%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5440EC49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973" w:type="dxa"/>
            <w:tcBorders>
              <w:bottom w:val="single" w:sz="4" w:space="0" w:color="auto"/>
              <w:right w:val="nil"/>
            </w:tcBorders>
          </w:tcPr>
          <w:p w14:paraId="59B5A228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%</w:t>
            </w:r>
          </w:p>
        </w:tc>
      </w:tr>
      <w:tr w:rsidR="00454A36" w:rsidRPr="006462E9" w14:paraId="4204E420" w14:textId="77777777" w:rsidTr="00576510">
        <w:trPr>
          <w:jc w:val="center"/>
        </w:trPr>
        <w:tc>
          <w:tcPr>
            <w:tcW w:w="1678" w:type="dxa"/>
            <w:tcBorders>
              <w:left w:val="nil"/>
              <w:bottom w:val="dashed" w:sz="4" w:space="0" w:color="auto"/>
            </w:tcBorders>
          </w:tcPr>
          <w:p w14:paraId="243C6C8C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No</w:t>
            </w:r>
          </w:p>
        </w:tc>
        <w:tc>
          <w:tcPr>
            <w:tcW w:w="972" w:type="dxa"/>
            <w:tcBorders>
              <w:bottom w:val="dashed" w:sz="4" w:space="0" w:color="auto"/>
            </w:tcBorders>
          </w:tcPr>
          <w:p w14:paraId="3D1CF6A0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23865</w:t>
            </w:r>
          </w:p>
        </w:tc>
        <w:tc>
          <w:tcPr>
            <w:tcW w:w="973" w:type="dxa"/>
            <w:tcBorders>
              <w:bottom w:val="dashed" w:sz="4" w:space="0" w:color="auto"/>
            </w:tcBorders>
          </w:tcPr>
          <w:p w14:paraId="1B2E21B5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90.7</w:t>
            </w:r>
          </w:p>
        </w:tc>
        <w:tc>
          <w:tcPr>
            <w:tcW w:w="973" w:type="dxa"/>
            <w:tcBorders>
              <w:bottom w:val="dashed" w:sz="4" w:space="0" w:color="auto"/>
            </w:tcBorders>
          </w:tcPr>
          <w:p w14:paraId="53CFDE77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1081</w:t>
            </w:r>
          </w:p>
        </w:tc>
        <w:tc>
          <w:tcPr>
            <w:tcW w:w="972" w:type="dxa"/>
            <w:tcBorders>
              <w:bottom w:val="dashed" w:sz="4" w:space="0" w:color="auto"/>
            </w:tcBorders>
          </w:tcPr>
          <w:p w14:paraId="68966088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4.1</w:t>
            </w:r>
          </w:p>
        </w:tc>
        <w:tc>
          <w:tcPr>
            <w:tcW w:w="973" w:type="dxa"/>
            <w:tcBorders>
              <w:bottom w:val="dashed" w:sz="4" w:space="0" w:color="auto"/>
            </w:tcBorders>
          </w:tcPr>
          <w:p w14:paraId="6C02316C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24964</w:t>
            </w:r>
          </w:p>
        </w:tc>
        <w:tc>
          <w:tcPr>
            <w:tcW w:w="973" w:type="dxa"/>
            <w:tcBorders>
              <w:bottom w:val="dashed" w:sz="4" w:space="0" w:color="auto"/>
              <w:right w:val="nil"/>
            </w:tcBorders>
          </w:tcPr>
          <w:p w14:paraId="2B2EEB48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94.8</w:t>
            </w:r>
          </w:p>
        </w:tc>
      </w:tr>
      <w:tr w:rsidR="00454A36" w:rsidRPr="006462E9" w14:paraId="63E0D9F5" w14:textId="77777777" w:rsidTr="00576510">
        <w:trPr>
          <w:jc w:val="center"/>
        </w:trPr>
        <w:tc>
          <w:tcPr>
            <w:tcW w:w="1678" w:type="dxa"/>
            <w:tcBorders>
              <w:top w:val="dashed" w:sz="4" w:space="0" w:color="auto"/>
              <w:left w:val="nil"/>
            </w:tcBorders>
          </w:tcPr>
          <w:p w14:paraId="50B07797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Yes</w:t>
            </w:r>
          </w:p>
        </w:tc>
        <w:tc>
          <w:tcPr>
            <w:tcW w:w="972" w:type="dxa"/>
            <w:tcBorders>
              <w:top w:val="dashed" w:sz="4" w:space="0" w:color="auto"/>
            </w:tcBorders>
          </w:tcPr>
          <w:p w14:paraId="1CE8BF23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224</w:t>
            </w:r>
          </w:p>
        </w:tc>
        <w:tc>
          <w:tcPr>
            <w:tcW w:w="973" w:type="dxa"/>
            <w:tcBorders>
              <w:top w:val="dashed" w:sz="4" w:space="0" w:color="auto"/>
            </w:tcBorders>
          </w:tcPr>
          <w:p w14:paraId="27F96F0B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0.9</w:t>
            </w:r>
          </w:p>
        </w:tc>
        <w:tc>
          <w:tcPr>
            <w:tcW w:w="973" w:type="dxa"/>
            <w:tcBorders>
              <w:top w:val="dashed" w:sz="4" w:space="0" w:color="auto"/>
            </w:tcBorders>
          </w:tcPr>
          <w:p w14:paraId="2725BDDB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1138</w:t>
            </w:r>
          </w:p>
        </w:tc>
        <w:tc>
          <w:tcPr>
            <w:tcW w:w="972" w:type="dxa"/>
            <w:tcBorders>
              <w:top w:val="dashed" w:sz="4" w:space="0" w:color="auto"/>
            </w:tcBorders>
          </w:tcPr>
          <w:p w14:paraId="6DF1519F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4.3</w:t>
            </w:r>
          </w:p>
        </w:tc>
        <w:tc>
          <w:tcPr>
            <w:tcW w:w="973" w:type="dxa"/>
            <w:tcBorders>
              <w:top w:val="dashed" w:sz="4" w:space="0" w:color="auto"/>
            </w:tcBorders>
          </w:tcPr>
          <w:p w14:paraId="5DD54383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1362</w:t>
            </w:r>
          </w:p>
        </w:tc>
        <w:tc>
          <w:tcPr>
            <w:tcW w:w="973" w:type="dxa"/>
            <w:tcBorders>
              <w:top w:val="dashed" w:sz="4" w:space="0" w:color="auto"/>
              <w:right w:val="nil"/>
            </w:tcBorders>
          </w:tcPr>
          <w:p w14:paraId="598BD114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5.2</w:t>
            </w:r>
          </w:p>
        </w:tc>
      </w:tr>
      <w:tr w:rsidR="00454A36" w:rsidRPr="006462E9" w14:paraId="421B03D4" w14:textId="77777777" w:rsidTr="00576510">
        <w:trPr>
          <w:jc w:val="center"/>
        </w:trPr>
        <w:tc>
          <w:tcPr>
            <w:tcW w:w="1678" w:type="dxa"/>
            <w:tcBorders>
              <w:left w:val="nil"/>
              <w:bottom w:val="single" w:sz="4" w:space="0" w:color="auto"/>
            </w:tcBorders>
          </w:tcPr>
          <w:p w14:paraId="44168936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2F9AA41A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24089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5A9637DC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91.6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4FE9D886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2219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59247235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8.4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663E39D0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26308</w:t>
            </w:r>
          </w:p>
        </w:tc>
        <w:tc>
          <w:tcPr>
            <w:tcW w:w="973" w:type="dxa"/>
            <w:tcBorders>
              <w:bottom w:val="single" w:sz="4" w:space="0" w:color="auto"/>
              <w:right w:val="nil"/>
            </w:tcBorders>
          </w:tcPr>
          <w:p w14:paraId="7C3CC33D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100.0</w:t>
            </w:r>
          </w:p>
        </w:tc>
      </w:tr>
      <w:tr w:rsidR="00454A36" w:rsidRPr="006462E9" w14:paraId="310F4F8A" w14:textId="77777777" w:rsidTr="00576510">
        <w:trPr>
          <w:jc w:val="center"/>
        </w:trPr>
        <w:tc>
          <w:tcPr>
            <w:tcW w:w="7514" w:type="dxa"/>
            <w:gridSpan w:val="7"/>
            <w:tcBorders>
              <w:left w:val="nil"/>
              <w:bottom w:val="nil"/>
              <w:right w:val="nil"/>
            </w:tcBorders>
          </w:tcPr>
          <w:p w14:paraId="216EC1D8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p&lt;0.001; kappa = 0.611; p&lt;0.001</w:t>
            </w:r>
          </w:p>
        </w:tc>
      </w:tr>
      <w:tr w:rsidR="00454A36" w:rsidRPr="006462E9" w14:paraId="329D0152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36B3355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Sensitivity: 51.3% (95% CI 49.2%, 53.4%)</w:t>
            </w:r>
          </w:p>
        </w:tc>
      </w:tr>
      <w:tr w:rsidR="00454A36" w:rsidRPr="006462E9" w14:paraId="142AF5C9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C487E88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Specificity: 99.1% (95% CI 98.9%, 99.2%)</w:t>
            </w:r>
          </w:p>
        </w:tc>
      </w:tr>
      <w:tr w:rsidR="00454A36" w:rsidRPr="006462E9" w14:paraId="2C6FC112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F23D358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Positive predictive value: 83.6% (81.5%, 85.5%)</w:t>
            </w:r>
          </w:p>
        </w:tc>
      </w:tr>
      <w:tr w:rsidR="00454A36" w:rsidRPr="006462E9" w14:paraId="1E2FF4AD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64E8ACE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Negative predictive value: 95.7% (95.4%, 95.9%)</w:t>
            </w:r>
          </w:p>
        </w:tc>
      </w:tr>
    </w:tbl>
    <w:p w14:paraId="30CA63A5" w14:textId="77777777" w:rsidR="00454A36" w:rsidRPr="006462E9" w:rsidRDefault="00454A36" w:rsidP="00454A36">
      <w:pPr>
        <w:spacing w:line="480" w:lineRule="auto"/>
        <w:rPr>
          <w:rFonts w:asciiTheme="majorHAnsi" w:hAnsiTheme="majorHAnsi" w:cstheme="majorHAnsi"/>
        </w:rPr>
      </w:pPr>
    </w:p>
    <w:p w14:paraId="5F5D7FC4" w14:textId="77777777" w:rsidR="00454A36" w:rsidRPr="006462E9" w:rsidRDefault="00454A36" w:rsidP="00454A36">
      <w:pPr>
        <w:spacing w:line="480" w:lineRule="auto"/>
        <w:rPr>
          <w:rFonts w:asciiTheme="majorHAnsi" w:hAnsiTheme="majorHAnsi" w:cstheme="majorHAnsi"/>
          <w:i/>
        </w:rPr>
      </w:pPr>
      <w:r w:rsidRPr="006462E9">
        <w:rPr>
          <w:rFonts w:asciiTheme="majorHAnsi" w:hAnsiTheme="majorHAnsi" w:cstheme="majorHAnsi"/>
          <w:i/>
        </w:rPr>
        <w:br w:type="page"/>
      </w:r>
    </w:p>
    <w:p w14:paraId="20FB5F57" w14:textId="77777777" w:rsidR="00454A36" w:rsidRPr="006462E9" w:rsidRDefault="00454A36" w:rsidP="00454A36">
      <w:pPr>
        <w:spacing w:line="480" w:lineRule="auto"/>
        <w:outlineLvl w:val="0"/>
        <w:rPr>
          <w:rFonts w:asciiTheme="majorHAnsi" w:hAnsiTheme="majorHAnsi" w:cstheme="majorHAnsi"/>
          <w:i/>
        </w:rPr>
      </w:pPr>
      <w:r w:rsidRPr="0012326B">
        <w:rPr>
          <w:rFonts w:asciiTheme="majorHAnsi" w:hAnsiTheme="majorHAnsi" w:cstheme="majorHAnsi"/>
          <w:b/>
        </w:rPr>
        <w:lastRenderedPageBreak/>
        <w:t>Table A6:</w:t>
      </w:r>
      <w:r w:rsidRPr="0012326B">
        <w:rPr>
          <w:rFonts w:asciiTheme="majorHAnsi" w:hAnsiTheme="majorHAnsi" w:cstheme="majorHAnsi"/>
        </w:rPr>
        <w:t xml:space="preserve"> False positive rate – SpO</w:t>
      </w:r>
      <w:r w:rsidRPr="0012326B">
        <w:rPr>
          <w:rFonts w:asciiTheme="majorHAnsi" w:hAnsiTheme="majorHAnsi" w:cstheme="majorHAnsi"/>
          <w:vertAlign w:val="subscript"/>
        </w:rPr>
        <w:t>2</w:t>
      </w:r>
      <w:r w:rsidRPr="0012326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hypoxaemia</w:t>
      </w:r>
      <w:r w:rsidRPr="0012326B">
        <w:rPr>
          <w:rFonts w:asciiTheme="majorHAnsi" w:hAnsiTheme="majorHAnsi" w:cstheme="majorHAnsi"/>
        </w:rPr>
        <w:t xml:space="preserve"> vs. true </w:t>
      </w:r>
      <w:r>
        <w:rPr>
          <w:rFonts w:asciiTheme="majorHAnsi" w:hAnsiTheme="majorHAnsi" w:cstheme="majorHAnsi"/>
        </w:rPr>
        <w:t>hypoxaemia</w:t>
      </w:r>
      <w:r w:rsidRPr="0012326B">
        <w:rPr>
          <w:rFonts w:asciiTheme="majorHAnsi" w:hAnsiTheme="majorHAnsi" w:cstheme="majorHAnsi"/>
        </w:rPr>
        <w:t xml:space="preserve"> (Massimo sensor)</w:t>
      </w:r>
      <w:r>
        <w:rPr>
          <w:rFonts w:asciiTheme="majorHAnsi" w:hAnsiTheme="majorHAnsi" w:cstheme="majorHAnsi"/>
        </w:rPr>
        <w:t xml:space="preserve"> with threshold set at &lt;80%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78"/>
        <w:gridCol w:w="972"/>
        <w:gridCol w:w="973"/>
        <w:gridCol w:w="973"/>
        <w:gridCol w:w="972"/>
        <w:gridCol w:w="973"/>
        <w:gridCol w:w="973"/>
      </w:tblGrid>
      <w:tr w:rsidR="00454A36" w:rsidRPr="006462E9" w14:paraId="6217E4EA" w14:textId="77777777" w:rsidTr="00576510">
        <w:trPr>
          <w:jc w:val="center"/>
        </w:trPr>
        <w:tc>
          <w:tcPr>
            <w:tcW w:w="1678" w:type="dxa"/>
            <w:vMerge w:val="restart"/>
            <w:tcBorders>
              <w:left w:val="nil"/>
            </w:tcBorders>
            <w:shd w:val="clear" w:color="auto" w:fill="auto"/>
          </w:tcPr>
          <w:p w14:paraId="66855DFA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Hypoxaemia</w:t>
            </w:r>
            <w:r w:rsidRPr="006462E9">
              <w:rPr>
                <w:rFonts w:asciiTheme="majorHAnsi" w:hAnsiTheme="majorHAnsi" w:cstheme="majorHAnsi"/>
                <w:b/>
              </w:rPr>
              <w:t xml:space="preserve"> based on SpO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</w:p>
        </w:tc>
        <w:tc>
          <w:tcPr>
            <w:tcW w:w="3890" w:type="dxa"/>
            <w:gridSpan w:val="4"/>
            <w:shd w:val="clear" w:color="auto" w:fill="auto"/>
          </w:tcPr>
          <w:p w14:paraId="257323B4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 xml:space="preserve">True </w:t>
            </w:r>
            <w:r>
              <w:rPr>
                <w:rFonts w:asciiTheme="majorHAnsi" w:hAnsiTheme="majorHAnsi" w:cstheme="majorHAnsi"/>
                <w:b/>
              </w:rPr>
              <w:t>Hypoxaemia</w:t>
            </w:r>
            <w:r w:rsidRPr="006462E9">
              <w:rPr>
                <w:rFonts w:asciiTheme="majorHAnsi" w:hAnsiTheme="majorHAnsi" w:cstheme="majorHAnsi"/>
                <w:b/>
              </w:rPr>
              <w:t xml:space="preserve"> (SaO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  <w:r w:rsidRPr="006462E9">
              <w:rPr>
                <w:rFonts w:asciiTheme="majorHAnsi" w:hAnsiTheme="majorHAnsi" w:cstheme="majorHAnsi"/>
                <w:b/>
              </w:rPr>
              <w:t>&lt;80)</w:t>
            </w:r>
          </w:p>
        </w:tc>
        <w:tc>
          <w:tcPr>
            <w:tcW w:w="1946" w:type="dxa"/>
            <w:gridSpan w:val="2"/>
            <w:vMerge w:val="restart"/>
            <w:tcBorders>
              <w:right w:val="nil"/>
            </w:tcBorders>
            <w:shd w:val="clear" w:color="auto" w:fill="auto"/>
          </w:tcPr>
          <w:p w14:paraId="4D2D68BC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Total</w:t>
            </w:r>
          </w:p>
        </w:tc>
      </w:tr>
      <w:tr w:rsidR="00454A36" w:rsidRPr="006462E9" w14:paraId="2100F2F8" w14:textId="77777777" w:rsidTr="00576510">
        <w:trPr>
          <w:jc w:val="center"/>
        </w:trPr>
        <w:tc>
          <w:tcPr>
            <w:tcW w:w="167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9B5BF12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9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C6FFC1D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No</w:t>
            </w:r>
          </w:p>
        </w:tc>
        <w:tc>
          <w:tcPr>
            <w:tcW w:w="19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F27D7ED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Yes</w:t>
            </w:r>
          </w:p>
        </w:tc>
        <w:tc>
          <w:tcPr>
            <w:tcW w:w="1946" w:type="dxa"/>
            <w:gridSpan w:val="2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6936E72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454A36" w:rsidRPr="006462E9" w14:paraId="6E0B0F4E" w14:textId="77777777" w:rsidTr="00576510">
        <w:trPr>
          <w:jc w:val="center"/>
        </w:trPr>
        <w:tc>
          <w:tcPr>
            <w:tcW w:w="167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C75C89E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0D9E3BE7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0A6CD2FB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%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0BE6944B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27D3C210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%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01C897DD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97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776A7AB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%</w:t>
            </w:r>
          </w:p>
        </w:tc>
      </w:tr>
      <w:tr w:rsidR="00454A36" w:rsidRPr="006462E9" w14:paraId="1BDEFD3F" w14:textId="77777777" w:rsidTr="00576510">
        <w:trPr>
          <w:jc w:val="center"/>
        </w:trPr>
        <w:tc>
          <w:tcPr>
            <w:tcW w:w="1678" w:type="dxa"/>
            <w:tcBorders>
              <w:left w:val="nil"/>
              <w:bottom w:val="dashed" w:sz="4" w:space="0" w:color="auto"/>
            </w:tcBorders>
            <w:shd w:val="clear" w:color="auto" w:fill="auto"/>
          </w:tcPr>
          <w:p w14:paraId="39571F69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No</w:t>
            </w:r>
          </w:p>
        </w:tc>
        <w:tc>
          <w:tcPr>
            <w:tcW w:w="972" w:type="dxa"/>
            <w:tcBorders>
              <w:bottom w:val="dashed" w:sz="4" w:space="0" w:color="auto"/>
            </w:tcBorders>
            <w:shd w:val="clear" w:color="auto" w:fill="auto"/>
          </w:tcPr>
          <w:p w14:paraId="5E5CC20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15224</w:t>
            </w:r>
          </w:p>
        </w:tc>
        <w:tc>
          <w:tcPr>
            <w:tcW w:w="973" w:type="dxa"/>
            <w:tcBorders>
              <w:bottom w:val="dashed" w:sz="4" w:space="0" w:color="auto"/>
            </w:tcBorders>
            <w:shd w:val="clear" w:color="auto" w:fill="auto"/>
          </w:tcPr>
          <w:p w14:paraId="278D74CB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92.0</w:t>
            </w:r>
          </w:p>
        </w:tc>
        <w:tc>
          <w:tcPr>
            <w:tcW w:w="973" w:type="dxa"/>
            <w:tcBorders>
              <w:bottom w:val="dashed" w:sz="4" w:space="0" w:color="auto"/>
            </w:tcBorders>
            <w:shd w:val="clear" w:color="auto" w:fill="auto"/>
          </w:tcPr>
          <w:p w14:paraId="78C66430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579</w:t>
            </w:r>
          </w:p>
        </w:tc>
        <w:tc>
          <w:tcPr>
            <w:tcW w:w="972" w:type="dxa"/>
            <w:tcBorders>
              <w:bottom w:val="dashed" w:sz="4" w:space="0" w:color="auto"/>
            </w:tcBorders>
            <w:shd w:val="clear" w:color="auto" w:fill="auto"/>
          </w:tcPr>
          <w:p w14:paraId="6DFE7A79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3.5</w:t>
            </w:r>
          </w:p>
        </w:tc>
        <w:tc>
          <w:tcPr>
            <w:tcW w:w="973" w:type="dxa"/>
            <w:tcBorders>
              <w:bottom w:val="dashed" w:sz="4" w:space="0" w:color="auto"/>
            </w:tcBorders>
            <w:shd w:val="clear" w:color="auto" w:fill="auto"/>
          </w:tcPr>
          <w:p w14:paraId="56AD69AB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15803</w:t>
            </w:r>
          </w:p>
        </w:tc>
        <w:tc>
          <w:tcPr>
            <w:tcW w:w="973" w:type="dxa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55BBACBF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95.5</w:t>
            </w:r>
          </w:p>
        </w:tc>
      </w:tr>
      <w:tr w:rsidR="00454A36" w:rsidRPr="006462E9" w14:paraId="7EAE2884" w14:textId="77777777" w:rsidTr="00576510">
        <w:trPr>
          <w:jc w:val="center"/>
        </w:trPr>
        <w:tc>
          <w:tcPr>
            <w:tcW w:w="1678" w:type="dxa"/>
            <w:tcBorders>
              <w:top w:val="dashed" w:sz="4" w:space="0" w:color="auto"/>
              <w:left w:val="nil"/>
            </w:tcBorders>
            <w:shd w:val="clear" w:color="auto" w:fill="auto"/>
          </w:tcPr>
          <w:p w14:paraId="54A615E7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Yes</w:t>
            </w:r>
          </w:p>
        </w:tc>
        <w:tc>
          <w:tcPr>
            <w:tcW w:w="972" w:type="dxa"/>
            <w:tcBorders>
              <w:top w:val="dashed" w:sz="4" w:space="0" w:color="auto"/>
            </w:tcBorders>
            <w:shd w:val="clear" w:color="auto" w:fill="auto"/>
          </w:tcPr>
          <w:p w14:paraId="02A32BB8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120</w:t>
            </w:r>
          </w:p>
        </w:tc>
        <w:tc>
          <w:tcPr>
            <w:tcW w:w="973" w:type="dxa"/>
            <w:tcBorders>
              <w:top w:val="dashed" w:sz="4" w:space="0" w:color="auto"/>
            </w:tcBorders>
            <w:shd w:val="clear" w:color="auto" w:fill="auto"/>
          </w:tcPr>
          <w:p w14:paraId="48D0DB6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0.7</w:t>
            </w:r>
          </w:p>
        </w:tc>
        <w:tc>
          <w:tcPr>
            <w:tcW w:w="973" w:type="dxa"/>
            <w:tcBorders>
              <w:top w:val="dashed" w:sz="4" w:space="0" w:color="auto"/>
            </w:tcBorders>
            <w:shd w:val="clear" w:color="auto" w:fill="auto"/>
          </w:tcPr>
          <w:p w14:paraId="0F7EDD8A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624</w:t>
            </w:r>
          </w:p>
        </w:tc>
        <w:tc>
          <w:tcPr>
            <w:tcW w:w="972" w:type="dxa"/>
            <w:tcBorders>
              <w:top w:val="dashed" w:sz="4" w:space="0" w:color="auto"/>
            </w:tcBorders>
            <w:shd w:val="clear" w:color="auto" w:fill="auto"/>
          </w:tcPr>
          <w:p w14:paraId="1105A1B2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3.8</w:t>
            </w:r>
          </w:p>
        </w:tc>
        <w:tc>
          <w:tcPr>
            <w:tcW w:w="973" w:type="dxa"/>
            <w:tcBorders>
              <w:top w:val="dashed" w:sz="4" w:space="0" w:color="auto"/>
            </w:tcBorders>
            <w:shd w:val="clear" w:color="auto" w:fill="auto"/>
          </w:tcPr>
          <w:p w14:paraId="2018E3BC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744</w:t>
            </w:r>
          </w:p>
        </w:tc>
        <w:tc>
          <w:tcPr>
            <w:tcW w:w="973" w:type="dxa"/>
            <w:tcBorders>
              <w:top w:val="dashed" w:sz="4" w:space="0" w:color="auto"/>
              <w:right w:val="nil"/>
            </w:tcBorders>
            <w:shd w:val="clear" w:color="auto" w:fill="auto"/>
          </w:tcPr>
          <w:p w14:paraId="75E5745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4.5</w:t>
            </w:r>
          </w:p>
        </w:tc>
      </w:tr>
      <w:tr w:rsidR="00454A36" w:rsidRPr="006462E9" w14:paraId="32507321" w14:textId="77777777" w:rsidTr="00576510">
        <w:trPr>
          <w:jc w:val="center"/>
        </w:trPr>
        <w:tc>
          <w:tcPr>
            <w:tcW w:w="167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A553F38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33673D82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15344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1AAF68F0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92.7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56598851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1203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43CF700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7.3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080AA0C1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16547</w:t>
            </w:r>
          </w:p>
        </w:tc>
        <w:tc>
          <w:tcPr>
            <w:tcW w:w="97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1AC5D386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100.0</w:t>
            </w:r>
          </w:p>
        </w:tc>
      </w:tr>
      <w:tr w:rsidR="00454A36" w:rsidRPr="006462E9" w14:paraId="4478477C" w14:textId="77777777" w:rsidTr="00576510">
        <w:trPr>
          <w:jc w:val="center"/>
        </w:trPr>
        <w:tc>
          <w:tcPr>
            <w:tcW w:w="7514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35D7C59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p&lt;0.001; kappa = 0.620, p&lt;0.001</w:t>
            </w:r>
          </w:p>
        </w:tc>
      </w:tr>
      <w:tr w:rsidR="00454A36" w:rsidRPr="006462E9" w14:paraId="2904BCEA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5B4221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Sensitivity: 51.9% (95% CI 49.0%, 54.7%)</w:t>
            </w:r>
          </w:p>
        </w:tc>
      </w:tr>
      <w:tr w:rsidR="00454A36" w:rsidRPr="006462E9" w14:paraId="0B122B57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D01714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Specificity: 99.2% (95% CI 99.1%, 99.4%)</w:t>
            </w:r>
          </w:p>
        </w:tc>
      </w:tr>
      <w:tr w:rsidR="00454A36" w:rsidRPr="006462E9" w14:paraId="788DFFDD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15709C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Positive predictive value: 83.9% (81.0%, 86.4%)</w:t>
            </w:r>
          </w:p>
        </w:tc>
      </w:tr>
      <w:tr w:rsidR="00454A36" w:rsidRPr="006462E9" w14:paraId="0E8547A6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DB067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Negative predictive value: 96.3% (96.0%, 96.6%)</w:t>
            </w:r>
          </w:p>
        </w:tc>
      </w:tr>
    </w:tbl>
    <w:p w14:paraId="2A1A51E5" w14:textId="77777777" w:rsidR="00454A36" w:rsidRDefault="00454A36" w:rsidP="00454A36">
      <w:pPr>
        <w:rPr>
          <w:rFonts w:asciiTheme="majorHAnsi" w:hAnsiTheme="majorHAnsi" w:cstheme="majorHAnsi"/>
          <w:i/>
        </w:rPr>
        <w:sectPr w:rsidR="00454A36" w:rsidSect="0010730F">
          <w:pgSz w:w="16840" w:h="11900" w:orient="landscape"/>
          <w:pgMar w:top="720" w:right="720" w:bottom="720" w:left="720" w:header="708" w:footer="708" w:gutter="0"/>
          <w:cols w:space="708"/>
          <w:titlePg/>
          <w:docGrid w:linePitch="360"/>
        </w:sectPr>
      </w:pPr>
    </w:p>
    <w:p w14:paraId="4EC48692" w14:textId="77777777" w:rsidR="00454A36" w:rsidRPr="006462E9" w:rsidRDefault="00454A36" w:rsidP="00454A36">
      <w:pPr>
        <w:rPr>
          <w:rFonts w:asciiTheme="majorHAnsi" w:hAnsiTheme="majorHAnsi" w:cstheme="majorHAnsi"/>
          <w:i/>
        </w:rPr>
      </w:pPr>
    </w:p>
    <w:p w14:paraId="646B7AB6" w14:textId="77777777" w:rsidR="00454A36" w:rsidRPr="006462E9" w:rsidRDefault="00454A36" w:rsidP="00454A36">
      <w:pPr>
        <w:spacing w:line="480" w:lineRule="auto"/>
        <w:outlineLvl w:val="0"/>
        <w:rPr>
          <w:rFonts w:asciiTheme="majorHAnsi" w:hAnsiTheme="majorHAnsi" w:cstheme="majorHAnsi"/>
          <w:i/>
        </w:rPr>
      </w:pPr>
      <w:r w:rsidRPr="0012326B">
        <w:rPr>
          <w:rFonts w:asciiTheme="majorHAnsi" w:hAnsiTheme="majorHAnsi" w:cstheme="majorHAnsi"/>
          <w:b/>
        </w:rPr>
        <w:t>Table A7:</w:t>
      </w:r>
      <w:r w:rsidRPr="0012326B">
        <w:rPr>
          <w:rFonts w:asciiTheme="majorHAnsi" w:hAnsiTheme="majorHAnsi" w:cstheme="majorHAnsi"/>
        </w:rPr>
        <w:t xml:space="preserve"> False positive rate – SpO</w:t>
      </w:r>
      <w:r w:rsidRPr="0012326B">
        <w:rPr>
          <w:rFonts w:asciiTheme="majorHAnsi" w:hAnsiTheme="majorHAnsi" w:cstheme="majorHAnsi"/>
          <w:vertAlign w:val="subscript"/>
        </w:rPr>
        <w:t>2</w:t>
      </w:r>
      <w:r w:rsidRPr="0012326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hypoxaemia</w:t>
      </w:r>
      <w:r w:rsidRPr="0012326B">
        <w:rPr>
          <w:rFonts w:asciiTheme="majorHAnsi" w:hAnsiTheme="majorHAnsi" w:cstheme="majorHAnsi"/>
        </w:rPr>
        <w:t xml:space="preserve"> vs. true </w:t>
      </w:r>
      <w:r>
        <w:rPr>
          <w:rFonts w:asciiTheme="majorHAnsi" w:hAnsiTheme="majorHAnsi" w:cstheme="majorHAnsi"/>
        </w:rPr>
        <w:t>hypoxaemia</w:t>
      </w:r>
      <w:r w:rsidRPr="0012326B">
        <w:rPr>
          <w:rFonts w:asciiTheme="majorHAnsi" w:hAnsiTheme="majorHAnsi" w:cstheme="majorHAnsi"/>
        </w:rPr>
        <w:t xml:space="preserve"> (</w:t>
      </w:r>
      <w:proofErr w:type="spellStart"/>
      <w:r w:rsidRPr="0012326B">
        <w:rPr>
          <w:rFonts w:asciiTheme="majorHAnsi" w:hAnsiTheme="majorHAnsi" w:cstheme="majorHAnsi"/>
        </w:rPr>
        <w:t>Nellcor</w:t>
      </w:r>
      <w:proofErr w:type="spellEnd"/>
      <w:r w:rsidRPr="0012326B">
        <w:rPr>
          <w:rFonts w:asciiTheme="majorHAnsi" w:hAnsiTheme="majorHAnsi" w:cstheme="majorHAnsi"/>
        </w:rPr>
        <w:t xml:space="preserve"> sensor)</w:t>
      </w:r>
      <w:r>
        <w:rPr>
          <w:rFonts w:asciiTheme="majorHAnsi" w:hAnsiTheme="majorHAnsi" w:cstheme="majorHAnsi"/>
        </w:rPr>
        <w:t xml:space="preserve"> with threshold set at &lt;80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78"/>
        <w:gridCol w:w="972"/>
        <w:gridCol w:w="973"/>
        <w:gridCol w:w="973"/>
        <w:gridCol w:w="972"/>
        <w:gridCol w:w="973"/>
        <w:gridCol w:w="973"/>
      </w:tblGrid>
      <w:tr w:rsidR="00454A36" w:rsidRPr="006462E9" w14:paraId="215FAF36" w14:textId="77777777" w:rsidTr="00576510">
        <w:trPr>
          <w:jc w:val="center"/>
        </w:trPr>
        <w:tc>
          <w:tcPr>
            <w:tcW w:w="1678" w:type="dxa"/>
            <w:vMerge w:val="restart"/>
            <w:tcBorders>
              <w:left w:val="nil"/>
            </w:tcBorders>
            <w:shd w:val="clear" w:color="auto" w:fill="auto"/>
          </w:tcPr>
          <w:p w14:paraId="0A4F72A2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Hypoxaemia</w:t>
            </w:r>
            <w:r w:rsidRPr="006462E9">
              <w:rPr>
                <w:rFonts w:asciiTheme="majorHAnsi" w:hAnsiTheme="majorHAnsi" w:cstheme="majorHAnsi"/>
                <w:b/>
              </w:rPr>
              <w:t xml:space="preserve"> based on SpO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</w:p>
        </w:tc>
        <w:tc>
          <w:tcPr>
            <w:tcW w:w="3890" w:type="dxa"/>
            <w:gridSpan w:val="4"/>
            <w:shd w:val="clear" w:color="auto" w:fill="auto"/>
          </w:tcPr>
          <w:p w14:paraId="24ED7484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 xml:space="preserve">True </w:t>
            </w:r>
            <w:r>
              <w:rPr>
                <w:rFonts w:asciiTheme="majorHAnsi" w:hAnsiTheme="majorHAnsi" w:cstheme="majorHAnsi"/>
                <w:b/>
              </w:rPr>
              <w:t>Hypoxaemia</w:t>
            </w:r>
            <w:r w:rsidRPr="006462E9">
              <w:rPr>
                <w:rFonts w:asciiTheme="majorHAnsi" w:hAnsiTheme="majorHAnsi" w:cstheme="majorHAnsi"/>
                <w:b/>
              </w:rPr>
              <w:t xml:space="preserve"> (SaO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  <w:r w:rsidRPr="006462E9">
              <w:rPr>
                <w:rFonts w:asciiTheme="majorHAnsi" w:hAnsiTheme="majorHAnsi" w:cstheme="majorHAnsi"/>
                <w:b/>
              </w:rPr>
              <w:t>&lt;80)</w:t>
            </w:r>
          </w:p>
        </w:tc>
        <w:tc>
          <w:tcPr>
            <w:tcW w:w="1946" w:type="dxa"/>
            <w:gridSpan w:val="2"/>
            <w:vMerge w:val="restart"/>
            <w:tcBorders>
              <w:right w:val="nil"/>
            </w:tcBorders>
            <w:shd w:val="clear" w:color="auto" w:fill="auto"/>
          </w:tcPr>
          <w:p w14:paraId="449BA041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Total</w:t>
            </w:r>
          </w:p>
        </w:tc>
      </w:tr>
      <w:tr w:rsidR="00454A36" w:rsidRPr="006462E9" w14:paraId="04E28587" w14:textId="77777777" w:rsidTr="00576510">
        <w:trPr>
          <w:jc w:val="center"/>
        </w:trPr>
        <w:tc>
          <w:tcPr>
            <w:tcW w:w="167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ED17D09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9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B6BAFA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No</w:t>
            </w:r>
          </w:p>
        </w:tc>
        <w:tc>
          <w:tcPr>
            <w:tcW w:w="19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E2FFAA2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Yes</w:t>
            </w:r>
          </w:p>
        </w:tc>
        <w:tc>
          <w:tcPr>
            <w:tcW w:w="1946" w:type="dxa"/>
            <w:gridSpan w:val="2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11AF15C3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454A36" w:rsidRPr="006462E9" w14:paraId="49D4A049" w14:textId="77777777" w:rsidTr="00576510">
        <w:trPr>
          <w:jc w:val="center"/>
        </w:trPr>
        <w:tc>
          <w:tcPr>
            <w:tcW w:w="167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1293B8D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25DE49D8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5BC3B118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%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7D6DD1F3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791C52E8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%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4EA58365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97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EAE8FEF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%</w:t>
            </w:r>
          </w:p>
        </w:tc>
      </w:tr>
      <w:tr w:rsidR="00454A36" w:rsidRPr="006462E9" w14:paraId="7C96C742" w14:textId="77777777" w:rsidTr="00576510">
        <w:trPr>
          <w:jc w:val="center"/>
        </w:trPr>
        <w:tc>
          <w:tcPr>
            <w:tcW w:w="1678" w:type="dxa"/>
            <w:tcBorders>
              <w:left w:val="nil"/>
              <w:bottom w:val="dashed" w:sz="4" w:space="0" w:color="auto"/>
            </w:tcBorders>
            <w:shd w:val="clear" w:color="auto" w:fill="auto"/>
          </w:tcPr>
          <w:p w14:paraId="7D15EFE6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No</w:t>
            </w:r>
          </w:p>
        </w:tc>
        <w:tc>
          <w:tcPr>
            <w:tcW w:w="972" w:type="dxa"/>
            <w:tcBorders>
              <w:bottom w:val="dashed" w:sz="4" w:space="0" w:color="auto"/>
            </w:tcBorders>
            <w:shd w:val="clear" w:color="auto" w:fill="auto"/>
          </w:tcPr>
          <w:p w14:paraId="4DA15386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8641</w:t>
            </w:r>
          </w:p>
        </w:tc>
        <w:tc>
          <w:tcPr>
            <w:tcW w:w="973" w:type="dxa"/>
            <w:tcBorders>
              <w:bottom w:val="dashed" w:sz="4" w:space="0" w:color="auto"/>
            </w:tcBorders>
            <w:shd w:val="clear" w:color="auto" w:fill="auto"/>
          </w:tcPr>
          <w:p w14:paraId="410E1704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88.5</w:t>
            </w:r>
          </w:p>
        </w:tc>
        <w:tc>
          <w:tcPr>
            <w:tcW w:w="973" w:type="dxa"/>
            <w:tcBorders>
              <w:bottom w:val="dashed" w:sz="4" w:space="0" w:color="auto"/>
            </w:tcBorders>
            <w:shd w:val="clear" w:color="auto" w:fill="auto"/>
          </w:tcPr>
          <w:p w14:paraId="5495DE67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502</w:t>
            </w:r>
          </w:p>
        </w:tc>
        <w:tc>
          <w:tcPr>
            <w:tcW w:w="972" w:type="dxa"/>
            <w:tcBorders>
              <w:bottom w:val="dashed" w:sz="4" w:space="0" w:color="auto"/>
            </w:tcBorders>
            <w:shd w:val="clear" w:color="auto" w:fill="auto"/>
          </w:tcPr>
          <w:p w14:paraId="1481E91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5.1</w:t>
            </w:r>
          </w:p>
        </w:tc>
        <w:tc>
          <w:tcPr>
            <w:tcW w:w="973" w:type="dxa"/>
            <w:tcBorders>
              <w:bottom w:val="dashed" w:sz="4" w:space="0" w:color="auto"/>
            </w:tcBorders>
            <w:shd w:val="clear" w:color="auto" w:fill="auto"/>
          </w:tcPr>
          <w:p w14:paraId="56D8D341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9143</w:t>
            </w:r>
          </w:p>
        </w:tc>
        <w:tc>
          <w:tcPr>
            <w:tcW w:w="973" w:type="dxa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572D36A9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93.7</w:t>
            </w:r>
          </w:p>
        </w:tc>
      </w:tr>
      <w:tr w:rsidR="00454A36" w:rsidRPr="006462E9" w14:paraId="60106207" w14:textId="77777777" w:rsidTr="00576510">
        <w:trPr>
          <w:jc w:val="center"/>
        </w:trPr>
        <w:tc>
          <w:tcPr>
            <w:tcW w:w="1678" w:type="dxa"/>
            <w:tcBorders>
              <w:top w:val="dashed" w:sz="4" w:space="0" w:color="auto"/>
              <w:left w:val="nil"/>
            </w:tcBorders>
            <w:shd w:val="clear" w:color="auto" w:fill="auto"/>
          </w:tcPr>
          <w:p w14:paraId="3F673553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Yes</w:t>
            </w:r>
          </w:p>
        </w:tc>
        <w:tc>
          <w:tcPr>
            <w:tcW w:w="972" w:type="dxa"/>
            <w:tcBorders>
              <w:top w:val="dashed" w:sz="4" w:space="0" w:color="auto"/>
            </w:tcBorders>
            <w:shd w:val="clear" w:color="auto" w:fill="auto"/>
          </w:tcPr>
          <w:p w14:paraId="75757EDA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104</w:t>
            </w:r>
          </w:p>
        </w:tc>
        <w:tc>
          <w:tcPr>
            <w:tcW w:w="973" w:type="dxa"/>
            <w:tcBorders>
              <w:top w:val="dashed" w:sz="4" w:space="0" w:color="auto"/>
            </w:tcBorders>
            <w:shd w:val="clear" w:color="auto" w:fill="auto"/>
          </w:tcPr>
          <w:p w14:paraId="379058E6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1.1</w:t>
            </w:r>
          </w:p>
        </w:tc>
        <w:tc>
          <w:tcPr>
            <w:tcW w:w="973" w:type="dxa"/>
            <w:tcBorders>
              <w:top w:val="dashed" w:sz="4" w:space="0" w:color="auto"/>
            </w:tcBorders>
            <w:shd w:val="clear" w:color="auto" w:fill="auto"/>
          </w:tcPr>
          <w:p w14:paraId="37AF3204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514</w:t>
            </w:r>
          </w:p>
        </w:tc>
        <w:tc>
          <w:tcPr>
            <w:tcW w:w="972" w:type="dxa"/>
            <w:tcBorders>
              <w:top w:val="dashed" w:sz="4" w:space="0" w:color="auto"/>
            </w:tcBorders>
            <w:shd w:val="clear" w:color="auto" w:fill="auto"/>
          </w:tcPr>
          <w:p w14:paraId="571EA1B6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5.3</w:t>
            </w:r>
          </w:p>
        </w:tc>
        <w:tc>
          <w:tcPr>
            <w:tcW w:w="973" w:type="dxa"/>
            <w:tcBorders>
              <w:top w:val="dashed" w:sz="4" w:space="0" w:color="auto"/>
            </w:tcBorders>
            <w:shd w:val="clear" w:color="auto" w:fill="auto"/>
          </w:tcPr>
          <w:p w14:paraId="4D2EB04A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618</w:t>
            </w:r>
          </w:p>
        </w:tc>
        <w:tc>
          <w:tcPr>
            <w:tcW w:w="973" w:type="dxa"/>
            <w:tcBorders>
              <w:top w:val="dashed" w:sz="4" w:space="0" w:color="auto"/>
              <w:right w:val="nil"/>
            </w:tcBorders>
            <w:shd w:val="clear" w:color="auto" w:fill="auto"/>
          </w:tcPr>
          <w:p w14:paraId="132DD350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6.3</w:t>
            </w:r>
          </w:p>
        </w:tc>
      </w:tr>
      <w:tr w:rsidR="00454A36" w:rsidRPr="006462E9" w14:paraId="625C30D0" w14:textId="77777777" w:rsidTr="00576510">
        <w:trPr>
          <w:jc w:val="center"/>
        </w:trPr>
        <w:tc>
          <w:tcPr>
            <w:tcW w:w="167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F8D88B2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23C212EC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8745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675C9DC1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89.6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671CF3E4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1016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5CC5588E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10.4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19E31A8D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9761</w:t>
            </w:r>
          </w:p>
        </w:tc>
        <w:tc>
          <w:tcPr>
            <w:tcW w:w="97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87E5A55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100.0</w:t>
            </w:r>
          </w:p>
        </w:tc>
      </w:tr>
      <w:tr w:rsidR="00454A36" w:rsidRPr="006462E9" w14:paraId="21838A39" w14:textId="77777777" w:rsidTr="00576510">
        <w:trPr>
          <w:jc w:val="center"/>
        </w:trPr>
        <w:tc>
          <w:tcPr>
            <w:tcW w:w="7514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5C995C6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p&lt;0.001; kappa = 0.597, p&lt;0.001</w:t>
            </w:r>
          </w:p>
        </w:tc>
      </w:tr>
      <w:tr w:rsidR="00454A36" w:rsidRPr="006462E9" w14:paraId="7F815634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5A7683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Sensitivity: 50.6% (95% CI 47.5%, 53.7%)</w:t>
            </w:r>
          </w:p>
        </w:tc>
      </w:tr>
      <w:tr w:rsidR="00454A36" w:rsidRPr="006462E9" w14:paraId="4AA83104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D50832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Specificity: 98.8% (95% CI 98.6%, 99.0%)</w:t>
            </w:r>
          </w:p>
        </w:tc>
      </w:tr>
      <w:tr w:rsidR="00454A36" w:rsidRPr="006462E9" w14:paraId="49EBD087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D51E7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Positive predictive value: 83.2% (80.0%, 86.0%)</w:t>
            </w:r>
          </w:p>
        </w:tc>
      </w:tr>
      <w:tr w:rsidR="00454A36" w:rsidRPr="006462E9" w14:paraId="3068B4B7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AB9B10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Negative predictive value: 94.5% (94.0%, 95.0%)</w:t>
            </w:r>
          </w:p>
        </w:tc>
      </w:tr>
    </w:tbl>
    <w:p w14:paraId="3BE9ACB8" w14:textId="77777777" w:rsidR="00454A36" w:rsidRPr="006462E9" w:rsidRDefault="00454A36" w:rsidP="00454A36">
      <w:pPr>
        <w:spacing w:line="480" w:lineRule="auto"/>
        <w:rPr>
          <w:rFonts w:asciiTheme="majorHAnsi" w:hAnsiTheme="majorHAnsi" w:cstheme="majorHAnsi"/>
        </w:rPr>
      </w:pPr>
    </w:p>
    <w:p w14:paraId="0E93D953" w14:textId="77777777" w:rsidR="00454A36" w:rsidRPr="00B32D03" w:rsidRDefault="00454A36" w:rsidP="00454A36">
      <w:pPr>
        <w:spacing w:line="480" w:lineRule="auto"/>
        <w:rPr>
          <w:rFonts w:asciiTheme="majorHAnsi" w:hAnsiTheme="majorHAnsi" w:cstheme="majorHAnsi"/>
        </w:rPr>
      </w:pPr>
      <w:r w:rsidRPr="006462E9">
        <w:rPr>
          <w:rFonts w:asciiTheme="majorHAnsi" w:hAnsiTheme="majorHAnsi" w:cstheme="majorHAnsi"/>
        </w:rPr>
        <w:br w:type="page"/>
      </w:r>
      <w:r w:rsidRPr="00B32D03">
        <w:rPr>
          <w:rFonts w:asciiTheme="majorHAnsi" w:hAnsiTheme="majorHAnsi" w:cstheme="majorHAnsi"/>
          <w:b/>
        </w:rPr>
        <w:lastRenderedPageBreak/>
        <w:t>Table A8:</w:t>
      </w:r>
      <w:r w:rsidRPr="00B32D03">
        <w:rPr>
          <w:rFonts w:asciiTheme="majorHAnsi" w:hAnsiTheme="majorHAnsi" w:cstheme="majorHAnsi"/>
        </w:rPr>
        <w:t xml:space="preserve"> False positive rate – SpO</w:t>
      </w:r>
      <w:r w:rsidRPr="00B32D03">
        <w:rPr>
          <w:rFonts w:asciiTheme="majorHAnsi" w:hAnsiTheme="majorHAnsi" w:cstheme="majorHAnsi"/>
          <w:vertAlign w:val="subscript"/>
        </w:rPr>
        <w:t>2</w:t>
      </w:r>
      <w:r w:rsidRPr="00B32D03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hypoxaemia</w:t>
      </w:r>
      <w:r w:rsidRPr="00B32D03">
        <w:rPr>
          <w:rFonts w:asciiTheme="majorHAnsi" w:hAnsiTheme="majorHAnsi" w:cstheme="majorHAnsi"/>
        </w:rPr>
        <w:t xml:space="preserve"> vs. true </w:t>
      </w:r>
      <w:r>
        <w:rPr>
          <w:rFonts w:asciiTheme="majorHAnsi" w:hAnsiTheme="majorHAnsi" w:cstheme="majorHAnsi"/>
        </w:rPr>
        <w:t>hypoxaemia</w:t>
      </w:r>
      <w:r w:rsidRPr="00B32D03">
        <w:rPr>
          <w:rFonts w:asciiTheme="majorHAnsi" w:hAnsiTheme="majorHAnsi" w:cstheme="majorHAnsi"/>
        </w:rPr>
        <w:t xml:space="preserve"> for both </w:t>
      </w:r>
      <w:r>
        <w:rPr>
          <w:rFonts w:asciiTheme="majorHAnsi" w:hAnsiTheme="majorHAnsi" w:cstheme="majorHAnsi"/>
        </w:rPr>
        <w:t>sensor</w:t>
      </w:r>
      <w:r w:rsidRPr="00B32D03">
        <w:rPr>
          <w:rFonts w:asciiTheme="majorHAnsi" w:hAnsiTheme="majorHAnsi" w:cstheme="majorHAnsi"/>
        </w:rPr>
        <w:t xml:space="preserve">s </w:t>
      </w:r>
      <w:r w:rsidRPr="004937B7">
        <w:rPr>
          <w:rFonts w:asciiTheme="majorHAnsi" w:hAnsiTheme="majorHAnsi" w:cstheme="majorHAnsi"/>
        </w:rPr>
        <w:t>with threshold set at &lt;70%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78"/>
        <w:gridCol w:w="972"/>
        <w:gridCol w:w="973"/>
        <w:gridCol w:w="973"/>
        <w:gridCol w:w="972"/>
        <w:gridCol w:w="973"/>
        <w:gridCol w:w="973"/>
      </w:tblGrid>
      <w:tr w:rsidR="00454A36" w:rsidRPr="006462E9" w14:paraId="104737EE" w14:textId="77777777" w:rsidTr="00576510">
        <w:trPr>
          <w:jc w:val="center"/>
        </w:trPr>
        <w:tc>
          <w:tcPr>
            <w:tcW w:w="1678" w:type="dxa"/>
            <w:vMerge w:val="restart"/>
            <w:tcBorders>
              <w:left w:val="nil"/>
            </w:tcBorders>
          </w:tcPr>
          <w:p w14:paraId="59050DC2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Hypoxaemia</w:t>
            </w:r>
            <w:r w:rsidRPr="006462E9">
              <w:rPr>
                <w:rFonts w:asciiTheme="majorHAnsi" w:hAnsiTheme="majorHAnsi" w:cstheme="majorHAnsi"/>
                <w:b/>
              </w:rPr>
              <w:t xml:space="preserve"> based on SpO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</w:p>
        </w:tc>
        <w:tc>
          <w:tcPr>
            <w:tcW w:w="3890" w:type="dxa"/>
            <w:gridSpan w:val="4"/>
          </w:tcPr>
          <w:p w14:paraId="31EDA5B1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 xml:space="preserve">True </w:t>
            </w:r>
            <w:r>
              <w:rPr>
                <w:rFonts w:asciiTheme="majorHAnsi" w:hAnsiTheme="majorHAnsi" w:cstheme="majorHAnsi"/>
                <w:b/>
              </w:rPr>
              <w:t>Hypoxaemia</w:t>
            </w:r>
            <w:r w:rsidRPr="006462E9">
              <w:rPr>
                <w:rFonts w:asciiTheme="majorHAnsi" w:hAnsiTheme="majorHAnsi" w:cstheme="majorHAnsi"/>
                <w:b/>
              </w:rPr>
              <w:t xml:space="preserve"> (</w:t>
            </w:r>
            <w:r>
              <w:rPr>
                <w:rFonts w:asciiTheme="majorHAnsi" w:hAnsiTheme="majorHAnsi" w:cstheme="majorHAnsi"/>
                <w:b/>
              </w:rPr>
              <w:t>S</w:t>
            </w:r>
            <w:r w:rsidRPr="006462E9">
              <w:rPr>
                <w:rFonts w:asciiTheme="majorHAnsi" w:hAnsiTheme="majorHAnsi" w:cstheme="majorHAnsi"/>
                <w:b/>
              </w:rPr>
              <w:t>aO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  <w:r w:rsidRPr="006462E9">
              <w:rPr>
                <w:rFonts w:asciiTheme="majorHAnsi" w:hAnsiTheme="majorHAnsi" w:cstheme="majorHAnsi"/>
                <w:b/>
              </w:rPr>
              <w:t>&lt;70)</w:t>
            </w:r>
          </w:p>
        </w:tc>
        <w:tc>
          <w:tcPr>
            <w:tcW w:w="1946" w:type="dxa"/>
            <w:gridSpan w:val="2"/>
            <w:vMerge w:val="restart"/>
            <w:tcBorders>
              <w:right w:val="nil"/>
            </w:tcBorders>
          </w:tcPr>
          <w:p w14:paraId="04FA4574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Total</w:t>
            </w:r>
          </w:p>
        </w:tc>
      </w:tr>
      <w:tr w:rsidR="00454A36" w:rsidRPr="006462E9" w14:paraId="61411CD0" w14:textId="77777777" w:rsidTr="00576510">
        <w:trPr>
          <w:jc w:val="center"/>
        </w:trPr>
        <w:tc>
          <w:tcPr>
            <w:tcW w:w="1678" w:type="dxa"/>
            <w:vMerge/>
            <w:tcBorders>
              <w:left w:val="nil"/>
              <w:bottom w:val="single" w:sz="4" w:space="0" w:color="auto"/>
            </w:tcBorders>
          </w:tcPr>
          <w:p w14:paraId="17394F33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945" w:type="dxa"/>
            <w:gridSpan w:val="2"/>
            <w:tcBorders>
              <w:bottom w:val="single" w:sz="4" w:space="0" w:color="auto"/>
            </w:tcBorders>
          </w:tcPr>
          <w:p w14:paraId="0CA011AD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No</w:t>
            </w:r>
          </w:p>
        </w:tc>
        <w:tc>
          <w:tcPr>
            <w:tcW w:w="1945" w:type="dxa"/>
            <w:gridSpan w:val="2"/>
            <w:tcBorders>
              <w:bottom w:val="single" w:sz="4" w:space="0" w:color="auto"/>
            </w:tcBorders>
          </w:tcPr>
          <w:p w14:paraId="73D2CB86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Yes</w:t>
            </w:r>
          </w:p>
        </w:tc>
        <w:tc>
          <w:tcPr>
            <w:tcW w:w="1946" w:type="dxa"/>
            <w:gridSpan w:val="2"/>
            <w:vMerge/>
            <w:tcBorders>
              <w:bottom w:val="single" w:sz="4" w:space="0" w:color="auto"/>
              <w:right w:val="nil"/>
            </w:tcBorders>
          </w:tcPr>
          <w:p w14:paraId="78D6BDED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454A36" w:rsidRPr="006462E9" w14:paraId="04406B41" w14:textId="77777777" w:rsidTr="00576510">
        <w:trPr>
          <w:jc w:val="center"/>
        </w:trPr>
        <w:tc>
          <w:tcPr>
            <w:tcW w:w="1678" w:type="dxa"/>
            <w:vMerge/>
            <w:tcBorders>
              <w:left w:val="nil"/>
              <w:bottom w:val="single" w:sz="4" w:space="0" w:color="auto"/>
            </w:tcBorders>
          </w:tcPr>
          <w:p w14:paraId="19FB512C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5965D741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32FFC363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%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18F78096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6A0CC93D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%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079125B2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973" w:type="dxa"/>
            <w:tcBorders>
              <w:bottom w:val="single" w:sz="4" w:space="0" w:color="auto"/>
              <w:right w:val="nil"/>
            </w:tcBorders>
          </w:tcPr>
          <w:p w14:paraId="665FCCCB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%</w:t>
            </w:r>
          </w:p>
        </w:tc>
      </w:tr>
      <w:tr w:rsidR="00454A36" w:rsidRPr="006462E9" w14:paraId="3F5B8DCD" w14:textId="77777777" w:rsidTr="00576510">
        <w:trPr>
          <w:jc w:val="center"/>
        </w:trPr>
        <w:tc>
          <w:tcPr>
            <w:tcW w:w="1678" w:type="dxa"/>
            <w:tcBorders>
              <w:left w:val="nil"/>
              <w:bottom w:val="dashed" w:sz="4" w:space="0" w:color="auto"/>
            </w:tcBorders>
          </w:tcPr>
          <w:p w14:paraId="365F587B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No</w:t>
            </w:r>
          </w:p>
        </w:tc>
        <w:tc>
          <w:tcPr>
            <w:tcW w:w="972" w:type="dxa"/>
            <w:tcBorders>
              <w:bottom w:val="dashed" w:sz="4" w:space="0" w:color="auto"/>
            </w:tcBorders>
          </w:tcPr>
          <w:p w14:paraId="02D2458C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17993</w:t>
            </w:r>
          </w:p>
        </w:tc>
        <w:tc>
          <w:tcPr>
            <w:tcW w:w="973" w:type="dxa"/>
            <w:tcBorders>
              <w:bottom w:val="dashed" w:sz="4" w:space="0" w:color="auto"/>
            </w:tcBorders>
          </w:tcPr>
          <w:p w14:paraId="57C2BDB0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68.4</w:t>
            </w:r>
          </w:p>
        </w:tc>
        <w:tc>
          <w:tcPr>
            <w:tcW w:w="973" w:type="dxa"/>
            <w:tcBorders>
              <w:bottom w:val="dashed" w:sz="4" w:space="0" w:color="auto"/>
            </w:tcBorders>
          </w:tcPr>
          <w:p w14:paraId="64F3DAC2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4874</w:t>
            </w:r>
          </w:p>
        </w:tc>
        <w:tc>
          <w:tcPr>
            <w:tcW w:w="972" w:type="dxa"/>
            <w:tcBorders>
              <w:bottom w:val="dashed" w:sz="4" w:space="0" w:color="auto"/>
            </w:tcBorders>
          </w:tcPr>
          <w:p w14:paraId="7A1C42CD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18.5</w:t>
            </w:r>
          </w:p>
        </w:tc>
        <w:tc>
          <w:tcPr>
            <w:tcW w:w="973" w:type="dxa"/>
            <w:tcBorders>
              <w:bottom w:val="dashed" w:sz="4" w:space="0" w:color="auto"/>
            </w:tcBorders>
          </w:tcPr>
          <w:p w14:paraId="293BBC1E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22867</w:t>
            </w:r>
          </w:p>
        </w:tc>
        <w:tc>
          <w:tcPr>
            <w:tcW w:w="973" w:type="dxa"/>
            <w:tcBorders>
              <w:bottom w:val="dashed" w:sz="4" w:space="0" w:color="auto"/>
              <w:right w:val="nil"/>
            </w:tcBorders>
          </w:tcPr>
          <w:p w14:paraId="73AC984C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86.9</w:t>
            </w:r>
          </w:p>
        </w:tc>
      </w:tr>
      <w:tr w:rsidR="00454A36" w:rsidRPr="006462E9" w14:paraId="28343D6A" w14:textId="77777777" w:rsidTr="00576510">
        <w:trPr>
          <w:jc w:val="center"/>
        </w:trPr>
        <w:tc>
          <w:tcPr>
            <w:tcW w:w="1678" w:type="dxa"/>
            <w:tcBorders>
              <w:top w:val="dashed" w:sz="4" w:space="0" w:color="auto"/>
              <w:left w:val="nil"/>
            </w:tcBorders>
          </w:tcPr>
          <w:p w14:paraId="365BC46B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Yes</w:t>
            </w:r>
          </w:p>
        </w:tc>
        <w:tc>
          <w:tcPr>
            <w:tcW w:w="972" w:type="dxa"/>
            <w:tcBorders>
              <w:top w:val="dashed" w:sz="4" w:space="0" w:color="auto"/>
            </w:tcBorders>
          </w:tcPr>
          <w:p w14:paraId="798B19A1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278</w:t>
            </w:r>
          </w:p>
        </w:tc>
        <w:tc>
          <w:tcPr>
            <w:tcW w:w="973" w:type="dxa"/>
            <w:tcBorders>
              <w:top w:val="dashed" w:sz="4" w:space="0" w:color="auto"/>
            </w:tcBorders>
          </w:tcPr>
          <w:p w14:paraId="686330BE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1.1</w:t>
            </w:r>
          </w:p>
        </w:tc>
        <w:tc>
          <w:tcPr>
            <w:tcW w:w="973" w:type="dxa"/>
            <w:tcBorders>
              <w:top w:val="dashed" w:sz="4" w:space="0" w:color="auto"/>
            </w:tcBorders>
          </w:tcPr>
          <w:p w14:paraId="4051E195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3163</w:t>
            </w:r>
          </w:p>
        </w:tc>
        <w:tc>
          <w:tcPr>
            <w:tcW w:w="972" w:type="dxa"/>
            <w:tcBorders>
              <w:top w:val="dashed" w:sz="4" w:space="0" w:color="auto"/>
            </w:tcBorders>
          </w:tcPr>
          <w:p w14:paraId="2047F4F0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12.0</w:t>
            </w:r>
          </w:p>
        </w:tc>
        <w:tc>
          <w:tcPr>
            <w:tcW w:w="973" w:type="dxa"/>
            <w:tcBorders>
              <w:top w:val="dashed" w:sz="4" w:space="0" w:color="auto"/>
            </w:tcBorders>
          </w:tcPr>
          <w:p w14:paraId="038C4C92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3441</w:t>
            </w:r>
          </w:p>
        </w:tc>
        <w:tc>
          <w:tcPr>
            <w:tcW w:w="973" w:type="dxa"/>
            <w:tcBorders>
              <w:top w:val="dashed" w:sz="4" w:space="0" w:color="auto"/>
              <w:right w:val="nil"/>
            </w:tcBorders>
          </w:tcPr>
          <w:p w14:paraId="3862250D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13.1</w:t>
            </w:r>
          </w:p>
        </w:tc>
      </w:tr>
      <w:tr w:rsidR="00454A36" w:rsidRPr="006462E9" w14:paraId="3993734C" w14:textId="77777777" w:rsidTr="00576510">
        <w:trPr>
          <w:jc w:val="center"/>
        </w:trPr>
        <w:tc>
          <w:tcPr>
            <w:tcW w:w="1678" w:type="dxa"/>
            <w:tcBorders>
              <w:left w:val="nil"/>
              <w:bottom w:val="single" w:sz="4" w:space="0" w:color="auto"/>
            </w:tcBorders>
          </w:tcPr>
          <w:p w14:paraId="7724CF3D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5A2F5F27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18271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66624F14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69.5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6480B264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8037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38489765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30.6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53E4DB33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26308</w:t>
            </w:r>
          </w:p>
        </w:tc>
        <w:tc>
          <w:tcPr>
            <w:tcW w:w="973" w:type="dxa"/>
            <w:tcBorders>
              <w:bottom w:val="single" w:sz="4" w:space="0" w:color="auto"/>
              <w:right w:val="nil"/>
            </w:tcBorders>
          </w:tcPr>
          <w:p w14:paraId="0DBA27BF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100.0</w:t>
            </w:r>
          </w:p>
        </w:tc>
      </w:tr>
      <w:tr w:rsidR="00454A36" w:rsidRPr="006462E9" w14:paraId="6AA935CF" w14:textId="77777777" w:rsidTr="00576510">
        <w:trPr>
          <w:jc w:val="center"/>
        </w:trPr>
        <w:tc>
          <w:tcPr>
            <w:tcW w:w="7514" w:type="dxa"/>
            <w:gridSpan w:val="7"/>
            <w:tcBorders>
              <w:left w:val="nil"/>
              <w:bottom w:val="nil"/>
              <w:right w:val="nil"/>
            </w:tcBorders>
          </w:tcPr>
          <w:p w14:paraId="68BB0B31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p&lt;0.001; kappa = 0.451; p&lt;0.001</w:t>
            </w:r>
          </w:p>
        </w:tc>
      </w:tr>
      <w:tr w:rsidR="00454A36" w:rsidRPr="006462E9" w14:paraId="34EB5C19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8822C53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Sensitivity: 39.4% (95% CI 38.3%, 40.4%)</w:t>
            </w:r>
          </w:p>
        </w:tc>
      </w:tr>
      <w:tr w:rsidR="00454A36" w:rsidRPr="006462E9" w14:paraId="56E6CCCA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438ECF2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Specificity: 98.5% (95% CI 98.3%, 98.7%)</w:t>
            </w:r>
          </w:p>
        </w:tc>
      </w:tr>
      <w:tr w:rsidR="00454A36" w:rsidRPr="006462E9" w14:paraId="36427353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F4B4928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Positive predictive value: 91.9% (91.0%, 92.8%)</w:t>
            </w:r>
          </w:p>
        </w:tc>
      </w:tr>
      <w:tr w:rsidR="00454A36" w:rsidRPr="006462E9" w14:paraId="2A57316E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E4F114B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Negative predictive value: 78.7% (78.1%, 79.2%)</w:t>
            </w:r>
          </w:p>
        </w:tc>
      </w:tr>
    </w:tbl>
    <w:p w14:paraId="6E1011DD" w14:textId="77777777" w:rsidR="00454A36" w:rsidRPr="006462E9" w:rsidRDefault="00454A36" w:rsidP="00454A36">
      <w:pPr>
        <w:spacing w:line="480" w:lineRule="auto"/>
        <w:rPr>
          <w:rFonts w:asciiTheme="majorHAnsi" w:hAnsiTheme="majorHAnsi" w:cstheme="majorHAnsi"/>
        </w:rPr>
      </w:pPr>
    </w:p>
    <w:p w14:paraId="798A415E" w14:textId="77777777" w:rsidR="00454A36" w:rsidRDefault="00454A36" w:rsidP="00454A36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47FABD8A" w14:textId="77777777" w:rsidR="00454A36" w:rsidRPr="00B32D03" w:rsidRDefault="00454A36" w:rsidP="00454A36">
      <w:pPr>
        <w:spacing w:line="480" w:lineRule="auto"/>
        <w:rPr>
          <w:rFonts w:asciiTheme="majorHAnsi" w:hAnsiTheme="majorHAnsi" w:cstheme="majorHAnsi"/>
        </w:rPr>
      </w:pPr>
      <w:r w:rsidRPr="00B32D03">
        <w:rPr>
          <w:rFonts w:asciiTheme="majorHAnsi" w:hAnsiTheme="majorHAnsi" w:cstheme="majorHAnsi"/>
          <w:b/>
        </w:rPr>
        <w:lastRenderedPageBreak/>
        <w:t>Table A9:</w:t>
      </w:r>
      <w:r w:rsidRPr="00B32D03">
        <w:rPr>
          <w:rFonts w:asciiTheme="majorHAnsi" w:hAnsiTheme="majorHAnsi" w:cstheme="majorHAnsi"/>
        </w:rPr>
        <w:t xml:space="preserve"> False positive rate – SpO</w:t>
      </w:r>
      <w:r w:rsidRPr="00B32D03">
        <w:rPr>
          <w:rFonts w:asciiTheme="majorHAnsi" w:hAnsiTheme="majorHAnsi" w:cstheme="majorHAnsi"/>
          <w:vertAlign w:val="subscript"/>
        </w:rPr>
        <w:t>2</w:t>
      </w:r>
      <w:r w:rsidRPr="00B32D03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hypoxaemia</w:t>
      </w:r>
      <w:r w:rsidRPr="00B32D03">
        <w:rPr>
          <w:rFonts w:asciiTheme="majorHAnsi" w:hAnsiTheme="majorHAnsi" w:cstheme="majorHAnsi"/>
        </w:rPr>
        <w:t xml:space="preserve"> vs. true </w:t>
      </w:r>
      <w:r>
        <w:rPr>
          <w:rFonts w:asciiTheme="majorHAnsi" w:hAnsiTheme="majorHAnsi" w:cstheme="majorHAnsi"/>
        </w:rPr>
        <w:t>hypoxaemia</w:t>
      </w:r>
      <w:r w:rsidRPr="00B32D03">
        <w:rPr>
          <w:rFonts w:asciiTheme="majorHAnsi" w:hAnsiTheme="majorHAnsi" w:cstheme="majorHAnsi"/>
        </w:rPr>
        <w:t xml:space="preserve"> (Massimo sensor)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78"/>
        <w:gridCol w:w="972"/>
        <w:gridCol w:w="973"/>
        <w:gridCol w:w="973"/>
        <w:gridCol w:w="972"/>
        <w:gridCol w:w="973"/>
        <w:gridCol w:w="973"/>
      </w:tblGrid>
      <w:tr w:rsidR="00454A36" w:rsidRPr="006462E9" w14:paraId="532E6B4D" w14:textId="77777777" w:rsidTr="00576510">
        <w:trPr>
          <w:jc w:val="center"/>
        </w:trPr>
        <w:tc>
          <w:tcPr>
            <w:tcW w:w="1678" w:type="dxa"/>
            <w:vMerge w:val="restart"/>
            <w:tcBorders>
              <w:left w:val="nil"/>
            </w:tcBorders>
            <w:shd w:val="clear" w:color="auto" w:fill="auto"/>
          </w:tcPr>
          <w:p w14:paraId="794643DA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Hypoxaemia</w:t>
            </w:r>
            <w:r w:rsidRPr="006462E9">
              <w:rPr>
                <w:rFonts w:asciiTheme="majorHAnsi" w:hAnsiTheme="majorHAnsi" w:cstheme="majorHAnsi"/>
                <w:b/>
              </w:rPr>
              <w:t xml:space="preserve"> based on SpO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</w:p>
        </w:tc>
        <w:tc>
          <w:tcPr>
            <w:tcW w:w="3890" w:type="dxa"/>
            <w:gridSpan w:val="4"/>
            <w:shd w:val="clear" w:color="auto" w:fill="auto"/>
          </w:tcPr>
          <w:p w14:paraId="17A5F18B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 xml:space="preserve">True </w:t>
            </w:r>
            <w:r>
              <w:rPr>
                <w:rFonts w:asciiTheme="majorHAnsi" w:hAnsiTheme="majorHAnsi" w:cstheme="majorHAnsi"/>
                <w:b/>
              </w:rPr>
              <w:t>Hypoxaemia</w:t>
            </w:r>
            <w:r w:rsidRPr="006462E9">
              <w:rPr>
                <w:rFonts w:asciiTheme="majorHAnsi" w:hAnsiTheme="majorHAnsi" w:cstheme="majorHAnsi"/>
                <w:b/>
              </w:rPr>
              <w:t xml:space="preserve"> (</w:t>
            </w:r>
            <w:r>
              <w:rPr>
                <w:rFonts w:asciiTheme="majorHAnsi" w:hAnsiTheme="majorHAnsi" w:cstheme="majorHAnsi"/>
                <w:b/>
              </w:rPr>
              <w:t>S</w:t>
            </w:r>
            <w:r w:rsidRPr="006462E9">
              <w:rPr>
                <w:rFonts w:asciiTheme="majorHAnsi" w:hAnsiTheme="majorHAnsi" w:cstheme="majorHAnsi"/>
                <w:b/>
              </w:rPr>
              <w:t>aO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  <w:r w:rsidRPr="006462E9">
              <w:rPr>
                <w:rFonts w:asciiTheme="majorHAnsi" w:hAnsiTheme="majorHAnsi" w:cstheme="majorHAnsi"/>
                <w:b/>
              </w:rPr>
              <w:t>&lt;70)</w:t>
            </w:r>
          </w:p>
        </w:tc>
        <w:tc>
          <w:tcPr>
            <w:tcW w:w="1946" w:type="dxa"/>
            <w:gridSpan w:val="2"/>
            <w:vMerge w:val="restart"/>
            <w:tcBorders>
              <w:right w:val="nil"/>
            </w:tcBorders>
            <w:shd w:val="clear" w:color="auto" w:fill="auto"/>
          </w:tcPr>
          <w:p w14:paraId="543011F9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Total</w:t>
            </w:r>
          </w:p>
        </w:tc>
      </w:tr>
      <w:tr w:rsidR="00454A36" w:rsidRPr="006462E9" w14:paraId="0BB13E42" w14:textId="77777777" w:rsidTr="00576510">
        <w:trPr>
          <w:jc w:val="center"/>
        </w:trPr>
        <w:tc>
          <w:tcPr>
            <w:tcW w:w="167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6D74DC1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9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CEA459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No</w:t>
            </w:r>
          </w:p>
        </w:tc>
        <w:tc>
          <w:tcPr>
            <w:tcW w:w="19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E83F63A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Yes</w:t>
            </w:r>
          </w:p>
        </w:tc>
        <w:tc>
          <w:tcPr>
            <w:tcW w:w="1946" w:type="dxa"/>
            <w:gridSpan w:val="2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789C757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454A36" w:rsidRPr="006462E9" w14:paraId="4FDC9176" w14:textId="77777777" w:rsidTr="00576510">
        <w:trPr>
          <w:jc w:val="center"/>
        </w:trPr>
        <w:tc>
          <w:tcPr>
            <w:tcW w:w="167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9AE21CD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18537550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54C84E9C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%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237C9AA1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7E44D1CD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%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313191F8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97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55B9B188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%</w:t>
            </w:r>
          </w:p>
        </w:tc>
      </w:tr>
      <w:tr w:rsidR="00454A36" w:rsidRPr="006462E9" w14:paraId="6E3B052D" w14:textId="77777777" w:rsidTr="00576510">
        <w:trPr>
          <w:jc w:val="center"/>
        </w:trPr>
        <w:tc>
          <w:tcPr>
            <w:tcW w:w="1678" w:type="dxa"/>
            <w:tcBorders>
              <w:left w:val="nil"/>
              <w:bottom w:val="dashed" w:sz="4" w:space="0" w:color="auto"/>
            </w:tcBorders>
            <w:shd w:val="clear" w:color="auto" w:fill="auto"/>
          </w:tcPr>
          <w:p w14:paraId="5BC53AA6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No</w:t>
            </w:r>
          </w:p>
        </w:tc>
        <w:tc>
          <w:tcPr>
            <w:tcW w:w="972" w:type="dxa"/>
            <w:tcBorders>
              <w:bottom w:val="dashed" w:sz="4" w:space="0" w:color="auto"/>
            </w:tcBorders>
            <w:shd w:val="clear" w:color="auto" w:fill="auto"/>
          </w:tcPr>
          <w:p w14:paraId="3867E9E4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11779</w:t>
            </w:r>
          </w:p>
        </w:tc>
        <w:tc>
          <w:tcPr>
            <w:tcW w:w="973" w:type="dxa"/>
            <w:tcBorders>
              <w:bottom w:val="dashed" w:sz="4" w:space="0" w:color="auto"/>
            </w:tcBorders>
            <w:shd w:val="clear" w:color="auto" w:fill="auto"/>
          </w:tcPr>
          <w:p w14:paraId="0584A5C6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71.2</w:t>
            </w:r>
          </w:p>
        </w:tc>
        <w:tc>
          <w:tcPr>
            <w:tcW w:w="973" w:type="dxa"/>
            <w:tcBorders>
              <w:bottom w:val="dashed" w:sz="4" w:space="0" w:color="auto"/>
            </w:tcBorders>
            <w:shd w:val="clear" w:color="auto" w:fill="auto"/>
          </w:tcPr>
          <w:p w14:paraId="4CD85D84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2970</w:t>
            </w:r>
          </w:p>
        </w:tc>
        <w:tc>
          <w:tcPr>
            <w:tcW w:w="972" w:type="dxa"/>
            <w:tcBorders>
              <w:bottom w:val="dashed" w:sz="4" w:space="0" w:color="auto"/>
            </w:tcBorders>
            <w:shd w:val="clear" w:color="auto" w:fill="auto"/>
          </w:tcPr>
          <w:p w14:paraId="238880D3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18.0</w:t>
            </w:r>
          </w:p>
        </w:tc>
        <w:tc>
          <w:tcPr>
            <w:tcW w:w="973" w:type="dxa"/>
            <w:tcBorders>
              <w:bottom w:val="dashed" w:sz="4" w:space="0" w:color="auto"/>
            </w:tcBorders>
            <w:shd w:val="clear" w:color="auto" w:fill="auto"/>
          </w:tcPr>
          <w:p w14:paraId="46C2D965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14749</w:t>
            </w:r>
          </w:p>
        </w:tc>
        <w:tc>
          <w:tcPr>
            <w:tcW w:w="973" w:type="dxa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3C1AE11E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89.1</w:t>
            </w:r>
          </w:p>
        </w:tc>
      </w:tr>
      <w:tr w:rsidR="00454A36" w:rsidRPr="006462E9" w14:paraId="00224720" w14:textId="77777777" w:rsidTr="00576510">
        <w:trPr>
          <w:jc w:val="center"/>
        </w:trPr>
        <w:tc>
          <w:tcPr>
            <w:tcW w:w="1678" w:type="dxa"/>
            <w:tcBorders>
              <w:top w:val="dashed" w:sz="4" w:space="0" w:color="auto"/>
              <w:left w:val="nil"/>
            </w:tcBorders>
            <w:shd w:val="clear" w:color="auto" w:fill="auto"/>
          </w:tcPr>
          <w:p w14:paraId="694281E9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Yes</w:t>
            </w:r>
          </w:p>
        </w:tc>
        <w:tc>
          <w:tcPr>
            <w:tcW w:w="972" w:type="dxa"/>
            <w:tcBorders>
              <w:top w:val="dashed" w:sz="4" w:space="0" w:color="auto"/>
            </w:tcBorders>
            <w:shd w:val="clear" w:color="auto" w:fill="auto"/>
          </w:tcPr>
          <w:p w14:paraId="377EBD82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150</w:t>
            </w:r>
          </w:p>
        </w:tc>
        <w:tc>
          <w:tcPr>
            <w:tcW w:w="973" w:type="dxa"/>
            <w:tcBorders>
              <w:top w:val="dashed" w:sz="4" w:space="0" w:color="auto"/>
            </w:tcBorders>
            <w:shd w:val="clear" w:color="auto" w:fill="auto"/>
          </w:tcPr>
          <w:p w14:paraId="1438F35B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0.9</w:t>
            </w:r>
          </w:p>
        </w:tc>
        <w:tc>
          <w:tcPr>
            <w:tcW w:w="973" w:type="dxa"/>
            <w:tcBorders>
              <w:top w:val="dashed" w:sz="4" w:space="0" w:color="auto"/>
            </w:tcBorders>
            <w:shd w:val="clear" w:color="auto" w:fill="auto"/>
          </w:tcPr>
          <w:p w14:paraId="67DC9657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1648</w:t>
            </w:r>
          </w:p>
        </w:tc>
        <w:tc>
          <w:tcPr>
            <w:tcW w:w="972" w:type="dxa"/>
            <w:tcBorders>
              <w:top w:val="dashed" w:sz="4" w:space="0" w:color="auto"/>
            </w:tcBorders>
            <w:shd w:val="clear" w:color="auto" w:fill="auto"/>
          </w:tcPr>
          <w:p w14:paraId="14806EDC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10.0</w:t>
            </w:r>
          </w:p>
        </w:tc>
        <w:tc>
          <w:tcPr>
            <w:tcW w:w="973" w:type="dxa"/>
            <w:tcBorders>
              <w:top w:val="dashed" w:sz="4" w:space="0" w:color="auto"/>
            </w:tcBorders>
            <w:shd w:val="clear" w:color="auto" w:fill="auto"/>
          </w:tcPr>
          <w:p w14:paraId="1E29ACF0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1798</w:t>
            </w:r>
          </w:p>
        </w:tc>
        <w:tc>
          <w:tcPr>
            <w:tcW w:w="973" w:type="dxa"/>
            <w:tcBorders>
              <w:top w:val="dashed" w:sz="4" w:space="0" w:color="auto"/>
              <w:right w:val="nil"/>
            </w:tcBorders>
            <w:shd w:val="clear" w:color="auto" w:fill="auto"/>
          </w:tcPr>
          <w:p w14:paraId="3FDC43D0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10.9</w:t>
            </w:r>
          </w:p>
        </w:tc>
      </w:tr>
      <w:tr w:rsidR="00454A36" w:rsidRPr="006462E9" w14:paraId="1E810517" w14:textId="77777777" w:rsidTr="00576510">
        <w:trPr>
          <w:jc w:val="center"/>
        </w:trPr>
        <w:tc>
          <w:tcPr>
            <w:tcW w:w="167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E0F51D2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6CC2ABCC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11929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0345966B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72.1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1FA82A2A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4618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116655F2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27.9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1DFBD060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16547</w:t>
            </w:r>
          </w:p>
        </w:tc>
        <w:tc>
          <w:tcPr>
            <w:tcW w:w="97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075B3D6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100.0</w:t>
            </w:r>
          </w:p>
        </w:tc>
      </w:tr>
      <w:tr w:rsidR="00454A36" w:rsidRPr="006462E9" w14:paraId="48462FDB" w14:textId="77777777" w:rsidTr="00576510">
        <w:trPr>
          <w:jc w:val="center"/>
        </w:trPr>
        <w:tc>
          <w:tcPr>
            <w:tcW w:w="7514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6AD0FDB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p&lt;0.001; kappa = 0.424, p&lt;0.001</w:t>
            </w:r>
          </w:p>
        </w:tc>
      </w:tr>
      <w:tr w:rsidR="00454A36" w:rsidRPr="006462E9" w14:paraId="6384197C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A6C298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Sensitivity: 35.7% (95% CI 34.3%, 37.1%)</w:t>
            </w:r>
          </w:p>
        </w:tc>
      </w:tr>
      <w:tr w:rsidR="00454A36" w:rsidRPr="006462E9" w14:paraId="6FF22EF2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D282D6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Specificity: 98.7% (95% CI 98.5%, 98.9%)</w:t>
            </w:r>
          </w:p>
        </w:tc>
      </w:tr>
      <w:tr w:rsidR="00454A36" w:rsidRPr="006462E9" w14:paraId="4C3FC445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FFE6A3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Positive predictive value: 91.7% (90.3%, 92.9%)</w:t>
            </w:r>
          </w:p>
        </w:tc>
      </w:tr>
      <w:tr w:rsidR="00454A36" w:rsidRPr="006462E9" w14:paraId="1213835C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968BA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Negative predictive value: 79.9% (79.2%, 80.5%)</w:t>
            </w:r>
          </w:p>
        </w:tc>
      </w:tr>
    </w:tbl>
    <w:p w14:paraId="11A32775" w14:textId="77777777" w:rsidR="00454A36" w:rsidRPr="006462E9" w:rsidRDefault="00454A36" w:rsidP="00454A36">
      <w:pPr>
        <w:spacing w:line="480" w:lineRule="auto"/>
        <w:rPr>
          <w:rFonts w:asciiTheme="majorHAnsi" w:hAnsiTheme="majorHAnsi" w:cstheme="majorHAnsi"/>
          <w:i/>
          <w:highlight w:val="yellow"/>
        </w:rPr>
      </w:pPr>
    </w:p>
    <w:p w14:paraId="3B2D6E79" w14:textId="77777777" w:rsidR="00454A36" w:rsidRPr="006462E9" w:rsidRDefault="00454A36" w:rsidP="00454A36">
      <w:pPr>
        <w:spacing w:after="200" w:line="480" w:lineRule="auto"/>
        <w:rPr>
          <w:rFonts w:asciiTheme="majorHAnsi" w:hAnsiTheme="majorHAnsi" w:cstheme="majorHAnsi"/>
          <w:i/>
          <w:highlight w:val="yellow"/>
        </w:rPr>
      </w:pPr>
      <w:r w:rsidRPr="006462E9">
        <w:rPr>
          <w:rFonts w:asciiTheme="majorHAnsi" w:hAnsiTheme="majorHAnsi" w:cstheme="majorHAnsi"/>
          <w:i/>
          <w:highlight w:val="yellow"/>
        </w:rPr>
        <w:br w:type="page"/>
      </w:r>
    </w:p>
    <w:p w14:paraId="58F3EFEC" w14:textId="77777777" w:rsidR="00454A36" w:rsidRPr="00B32D03" w:rsidRDefault="00454A36" w:rsidP="00454A36">
      <w:pPr>
        <w:spacing w:line="480" w:lineRule="auto"/>
        <w:rPr>
          <w:rFonts w:asciiTheme="majorHAnsi" w:hAnsiTheme="majorHAnsi" w:cstheme="majorHAnsi"/>
        </w:rPr>
      </w:pPr>
      <w:r w:rsidRPr="00B32D03">
        <w:rPr>
          <w:rFonts w:asciiTheme="majorHAnsi" w:hAnsiTheme="majorHAnsi" w:cstheme="majorHAnsi"/>
          <w:b/>
        </w:rPr>
        <w:lastRenderedPageBreak/>
        <w:t>Table A10:</w:t>
      </w:r>
      <w:r w:rsidRPr="00B32D03">
        <w:rPr>
          <w:rFonts w:asciiTheme="majorHAnsi" w:hAnsiTheme="majorHAnsi" w:cstheme="majorHAnsi"/>
        </w:rPr>
        <w:t xml:space="preserve"> False positive rate – SpO</w:t>
      </w:r>
      <w:r w:rsidRPr="00B32D03">
        <w:rPr>
          <w:rFonts w:asciiTheme="majorHAnsi" w:hAnsiTheme="majorHAnsi" w:cstheme="majorHAnsi"/>
          <w:vertAlign w:val="subscript"/>
        </w:rPr>
        <w:t>2</w:t>
      </w:r>
      <w:r w:rsidRPr="00B32D03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hypoxaemia</w:t>
      </w:r>
      <w:r w:rsidRPr="00B32D03">
        <w:rPr>
          <w:rFonts w:asciiTheme="majorHAnsi" w:hAnsiTheme="majorHAnsi" w:cstheme="majorHAnsi"/>
        </w:rPr>
        <w:t xml:space="preserve"> vs. true </w:t>
      </w:r>
      <w:r>
        <w:rPr>
          <w:rFonts w:asciiTheme="majorHAnsi" w:hAnsiTheme="majorHAnsi" w:cstheme="majorHAnsi"/>
        </w:rPr>
        <w:t>hypoxaemia</w:t>
      </w:r>
      <w:r w:rsidRPr="00B32D03">
        <w:rPr>
          <w:rFonts w:asciiTheme="majorHAnsi" w:hAnsiTheme="majorHAnsi" w:cstheme="majorHAnsi"/>
        </w:rPr>
        <w:t xml:space="preserve"> (</w:t>
      </w:r>
      <w:proofErr w:type="spellStart"/>
      <w:r w:rsidRPr="00B32D03">
        <w:rPr>
          <w:rFonts w:asciiTheme="majorHAnsi" w:hAnsiTheme="majorHAnsi" w:cstheme="majorHAnsi"/>
        </w:rPr>
        <w:t>Nellcor</w:t>
      </w:r>
      <w:proofErr w:type="spellEnd"/>
      <w:r w:rsidRPr="00B32D03">
        <w:rPr>
          <w:rFonts w:asciiTheme="majorHAnsi" w:hAnsiTheme="majorHAnsi" w:cstheme="majorHAnsi"/>
        </w:rPr>
        <w:t xml:space="preserve"> sensor)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78"/>
        <w:gridCol w:w="972"/>
        <w:gridCol w:w="973"/>
        <w:gridCol w:w="973"/>
        <w:gridCol w:w="972"/>
        <w:gridCol w:w="973"/>
        <w:gridCol w:w="973"/>
      </w:tblGrid>
      <w:tr w:rsidR="00454A36" w:rsidRPr="006462E9" w14:paraId="7F90C204" w14:textId="77777777" w:rsidTr="00576510">
        <w:trPr>
          <w:jc w:val="center"/>
        </w:trPr>
        <w:tc>
          <w:tcPr>
            <w:tcW w:w="1678" w:type="dxa"/>
            <w:vMerge w:val="restart"/>
            <w:tcBorders>
              <w:left w:val="nil"/>
            </w:tcBorders>
            <w:shd w:val="clear" w:color="auto" w:fill="auto"/>
          </w:tcPr>
          <w:p w14:paraId="21481404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Hypoxaemia</w:t>
            </w:r>
            <w:r w:rsidRPr="006462E9">
              <w:rPr>
                <w:rFonts w:asciiTheme="majorHAnsi" w:hAnsiTheme="majorHAnsi" w:cstheme="majorHAnsi"/>
                <w:b/>
              </w:rPr>
              <w:t xml:space="preserve"> based on SpO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</w:p>
        </w:tc>
        <w:tc>
          <w:tcPr>
            <w:tcW w:w="3890" w:type="dxa"/>
            <w:gridSpan w:val="4"/>
            <w:shd w:val="clear" w:color="auto" w:fill="auto"/>
          </w:tcPr>
          <w:p w14:paraId="6534AAC7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 xml:space="preserve">True </w:t>
            </w:r>
            <w:r>
              <w:rPr>
                <w:rFonts w:asciiTheme="majorHAnsi" w:hAnsiTheme="majorHAnsi" w:cstheme="majorHAnsi"/>
                <w:b/>
              </w:rPr>
              <w:t>Hypoxaemia</w:t>
            </w:r>
            <w:r w:rsidRPr="006462E9">
              <w:rPr>
                <w:rFonts w:asciiTheme="majorHAnsi" w:hAnsiTheme="majorHAnsi" w:cstheme="majorHAnsi"/>
                <w:b/>
              </w:rPr>
              <w:t xml:space="preserve"> (</w:t>
            </w:r>
            <w:r>
              <w:rPr>
                <w:rFonts w:asciiTheme="majorHAnsi" w:hAnsiTheme="majorHAnsi" w:cstheme="majorHAnsi"/>
                <w:b/>
              </w:rPr>
              <w:t>S</w:t>
            </w:r>
            <w:r w:rsidRPr="006462E9">
              <w:rPr>
                <w:rFonts w:asciiTheme="majorHAnsi" w:hAnsiTheme="majorHAnsi" w:cstheme="majorHAnsi"/>
                <w:b/>
              </w:rPr>
              <w:t>aO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  <w:r w:rsidRPr="006462E9">
              <w:rPr>
                <w:rFonts w:asciiTheme="majorHAnsi" w:hAnsiTheme="majorHAnsi" w:cstheme="majorHAnsi"/>
                <w:b/>
              </w:rPr>
              <w:t>&lt;70)</w:t>
            </w:r>
          </w:p>
        </w:tc>
        <w:tc>
          <w:tcPr>
            <w:tcW w:w="1946" w:type="dxa"/>
            <w:gridSpan w:val="2"/>
            <w:vMerge w:val="restart"/>
            <w:tcBorders>
              <w:right w:val="nil"/>
            </w:tcBorders>
            <w:shd w:val="clear" w:color="auto" w:fill="auto"/>
          </w:tcPr>
          <w:p w14:paraId="30887F84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Total</w:t>
            </w:r>
          </w:p>
        </w:tc>
      </w:tr>
      <w:tr w:rsidR="00454A36" w:rsidRPr="006462E9" w14:paraId="0EAC477F" w14:textId="77777777" w:rsidTr="00576510">
        <w:trPr>
          <w:jc w:val="center"/>
        </w:trPr>
        <w:tc>
          <w:tcPr>
            <w:tcW w:w="167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F701633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9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10A162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No</w:t>
            </w:r>
          </w:p>
        </w:tc>
        <w:tc>
          <w:tcPr>
            <w:tcW w:w="194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0BF403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Yes</w:t>
            </w:r>
          </w:p>
        </w:tc>
        <w:tc>
          <w:tcPr>
            <w:tcW w:w="1946" w:type="dxa"/>
            <w:gridSpan w:val="2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49CCE8A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454A36" w:rsidRPr="006462E9" w14:paraId="5051F0F4" w14:textId="77777777" w:rsidTr="00576510">
        <w:trPr>
          <w:jc w:val="center"/>
        </w:trPr>
        <w:tc>
          <w:tcPr>
            <w:tcW w:w="167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23F91EE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5BCE132D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0BC29CA4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%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43FFEA4A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4BCBE0E3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%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677F53A8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97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1AB94327" w14:textId="77777777" w:rsidR="00454A36" w:rsidRPr="006462E9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%</w:t>
            </w:r>
          </w:p>
        </w:tc>
      </w:tr>
      <w:tr w:rsidR="00454A36" w:rsidRPr="006462E9" w14:paraId="0312D0F4" w14:textId="77777777" w:rsidTr="00576510">
        <w:trPr>
          <w:jc w:val="center"/>
        </w:trPr>
        <w:tc>
          <w:tcPr>
            <w:tcW w:w="1678" w:type="dxa"/>
            <w:tcBorders>
              <w:left w:val="nil"/>
              <w:bottom w:val="dashed" w:sz="4" w:space="0" w:color="auto"/>
            </w:tcBorders>
            <w:shd w:val="clear" w:color="auto" w:fill="auto"/>
          </w:tcPr>
          <w:p w14:paraId="7295ACE9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No</w:t>
            </w:r>
          </w:p>
        </w:tc>
        <w:tc>
          <w:tcPr>
            <w:tcW w:w="972" w:type="dxa"/>
            <w:tcBorders>
              <w:bottom w:val="dashed" w:sz="4" w:space="0" w:color="auto"/>
            </w:tcBorders>
            <w:shd w:val="clear" w:color="auto" w:fill="auto"/>
          </w:tcPr>
          <w:p w14:paraId="7317528A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6214</w:t>
            </w:r>
          </w:p>
        </w:tc>
        <w:tc>
          <w:tcPr>
            <w:tcW w:w="973" w:type="dxa"/>
            <w:tcBorders>
              <w:bottom w:val="dashed" w:sz="4" w:space="0" w:color="auto"/>
            </w:tcBorders>
            <w:shd w:val="clear" w:color="auto" w:fill="auto"/>
          </w:tcPr>
          <w:p w14:paraId="60C6678D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63.7</w:t>
            </w:r>
          </w:p>
        </w:tc>
        <w:tc>
          <w:tcPr>
            <w:tcW w:w="973" w:type="dxa"/>
            <w:tcBorders>
              <w:bottom w:val="dashed" w:sz="4" w:space="0" w:color="auto"/>
            </w:tcBorders>
            <w:shd w:val="clear" w:color="auto" w:fill="auto"/>
          </w:tcPr>
          <w:p w14:paraId="367F69F5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1904</w:t>
            </w:r>
          </w:p>
        </w:tc>
        <w:tc>
          <w:tcPr>
            <w:tcW w:w="972" w:type="dxa"/>
            <w:tcBorders>
              <w:bottom w:val="dashed" w:sz="4" w:space="0" w:color="auto"/>
            </w:tcBorders>
            <w:shd w:val="clear" w:color="auto" w:fill="auto"/>
          </w:tcPr>
          <w:p w14:paraId="5110BEC2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19.5</w:t>
            </w:r>
          </w:p>
        </w:tc>
        <w:tc>
          <w:tcPr>
            <w:tcW w:w="973" w:type="dxa"/>
            <w:tcBorders>
              <w:bottom w:val="dashed" w:sz="4" w:space="0" w:color="auto"/>
            </w:tcBorders>
            <w:shd w:val="clear" w:color="auto" w:fill="auto"/>
          </w:tcPr>
          <w:p w14:paraId="0A7301C1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8118</w:t>
            </w:r>
          </w:p>
        </w:tc>
        <w:tc>
          <w:tcPr>
            <w:tcW w:w="973" w:type="dxa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79170474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83.2</w:t>
            </w:r>
          </w:p>
        </w:tc>
      </w:tr>
      <w:tr w:rsidR="00454A36" w:rsidRPr="006462E9" w14:paraId="6660E044" w14:textId="77777777" w:rsidTr="00576510">
        <w:trPr>
          <w:jc w:val="center"/>
        </w:trPr>
        <w:tc>
          <w:tcPr>
            <w:tcW w:w="1678" w:type="dxa"/>
            <w:tcBorders>
              <w:top w:val="dashed" w:sz="4" w:space="0" w:color="auto"/>
              <w:left w:val="nil"/>
            </w:tcBorders>
            <w:shd w:val="clear" w:color="auto" w:fill="auto"/>
          </w:tcPr>
          <w:p w14:paraId="03E6C908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Yes</w:t>
            </w:r>
          </w:p>
        </w:tc>
        <w:tc>
          <w:tcPr>
            <w:tcW w:w="972" w:type="dxa"/>
            <w:tcBorders>
              <w:top w:val="dashed" w:sz="4" w:space="0" w:color="auto"/>
            </w:tcBorders>
            <w:shd w:val="clear" w:color="auto" w:fill="auto"/>
          </w:tcPr>
          <w:p w14:paraId="47BAE7B6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128</w:t>
            </w:r>
          </w:p>
        </w:tc>
        <w:tc>
          <w:tcPr>
            <w:tcW w:w="973" w:type="dxa"/>
            <w:tcBorders>
              <w:top w:val="dashed" w:sz="4" w:space="0" w:color="auto"/>
            </w:tcBorders>
            <w:shd w:val="clear" w:color="auto" w:fill="auto"/>
          </w:tcPr>
          <w:p w14:paraId="68581D9A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1.3</w:t>
            </w:r>
          </w:p>
        </w:tc>
        <w:tc>
          <w:tcPr>
            <w:tcW w:w="973" w:type="dxa"/>
            <w:tcBorders>
              <w:top w:val="dashed" w:sz="4" w:space="0" w:color="auto"/>
            </w:tcBorders>
            <w:shd w:val="clear" w:color="auto" w:fill="auto"/>
          </w:tcPr>
          <w:p w14:paraId="17748E77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1515</w:t>
            </w:r>
          </w:p>
        </w:tc>
        <w:tc>
          <w:tcPr>
            <w:tcW w:w="972" w:type="dxa"/>
            <w:tcBorders>
              <w:top w:val="dashed" w:sz="4" w:space="0" w:color="auto"/>
            </w:tcBorders>
            <w:shd w:val="clear" w:color="auto" w:fill="auto"/>
          </w:tcPr>
          <w:p w14:paraId="6D8A25D2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15.5</w:t>
            </w:r>
          </w:p>
        </w:tc>
        <w:tc>
          <w:tcPr>
            <w:tcW w:w="973" w:type="dxa"/>
            <w:tcBorders>
              <w:top w:val="dashed" w:sz="4" w:space="0" w:color="auto"/>
            </w:tcBorders>
            <w:shd w:val="clear" w:color="auto" w:fill="auto"/>
          </w:tcPr>
          <w:p w14:paraId="67D9EB23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1643</w:t>
            </w:r>
          </w:p>
        </w:tc>
        <w:tc>
          <w:tcPr>
            <w:tcW w:w="973" w:type="dxa"/>
            <w:tcBorders>
              <w:top w:val="dashed" w:sz="4" w:space="0" w:color="auto"/>
              <w:right w:val="nil"/>
            </w:tcBorders>
            <w:shd w:val="clear" w:color="auto" w:fill="auto"/>
          </w:tcPr>
          <w:p w14:paraId="2E1E95AD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16.8</w:t>
            </w:r>
          </w:p>
        </w:tc>
      </w:tr>
      <w:tr w:rsidR="00454A36" w:rsidRPr="006462E9" w14:paraId="730565F6" w14:textId="77777777" w:rsidTr="00576510">
        <w:trPr>
          <w:jc w:val="center"/>
        </w:trPr>
        <w:tc>
          <w:tcPr>
            <w:tcW w:w="167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D88896A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6A0C72E2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6342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7AA03DF6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65.0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7075FBDA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3419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794BD334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35.0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</w:tcPr>
          <w:p w14:paraId="6CF25937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9761</w:t>
            </w:r>
          </w:p>
        </w:tc>
        <w:tc>
          <w:tcPr>
            <w:tcW w:w="97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8557F67" w14:textId="77777777" w:rsidR="00454A36" w:rsidRPr="006462E9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100.0</w:t>
            </w:r>
          </w:p>
        </w:tc>
      </w:tr>
      <w:tr w:rsidR="00454A36" w:rsidRPr="006462E9" w14:paraId="06268808" w14:textId="77777777" w:rsidTr="00576510">
        <w:trPr>
          <w:jc w:val="center"/>
        </w:trPr>
        <w:tc>
          <w:tcPr>
            <w:tcW w:w="7514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1257C83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p&lt;0.001; kappa = 0.480, p&lt;0.001</w:t>
            </w:r>
          </w:p>
        </w:tc>
      </w:tr>
      <w:tr w:rsidR="00454A36" w:rsidRPr="006462E9" w14:paraId="3F56675E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D579A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Sensitivity: 44.3% (95% CI 42.6%, 46.0%)</w:t>
            </w:r>
          </w:p>
        </w:tc>
      </w:tr>
      <w:tr w:rsidR="00454A36" w:rsidRPr="006462E9" w14:paraId="500CDC74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C8525E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Specificity: 98.0% (95% CI 97.6%, 98.3%)</w:t>
            </w:r>
          </w:p>
        </w:tc>
      </w:tr>
      <w:tr w:rsidR="00454A36" w:rsidRPr="006462E9" w14:paraId="706E8317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72352B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Positive predictive value: 92.2% (90.8%, 93.5%)</w:t>
            </w:r>
          </w:p>
        </w:tc>
      </w:tr>
      <w:tr w:rsidR="00454A36" w:rsidRPr="006462E9" w14:paraId="7BFC3F43" w14:textId="77777777" w:rsidTr="00576510">
        <w:trPr>
          <w:jc w:val="center"/>
        </w:trPr>
        <w:tc>
          <w:tcPr>
            <w:tcW w:w="75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80CB4" w14:textId="77777777" w:rsidR="00454A36" w:rsidRPr="006462E9" w:rsidRDefault="00454A36" w:rsidP="00576510">
            <w:pPr>
              <w:spacing w:line="480" w:lineRule="auto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Negative predictive value: 76.5% (75.6%, 77.5%)</w:t>
            </w:r>
          </w:p>
        </w:tc>
      </w:tr>
    </w:tbl>
    <w:p w14:paraId="1713E06F" w14:textId="77777777" w:rsidR="00454A36" w:rsidRPr="006462E9" w:rsidRDefault="00454A36" w:rsidP="00454A36">
      <w:pPr>
        <w:spacing w:line="480" w:lineRule="auto"/>
        <w:rPr>
          <w:rFonts w:asciiTheme="majorHAnsi" w:hAnsiTheme="majorHAnsi" w:cstheme="majorHAnsi"/>
        </w:rPr>
      </w:pPr>
    </w:p>
    <w:p w14:paraId="7095B5CC" w14:textId="77777777" w:rsidR="00454A36" w:rsidRDefault="00454A36" w:rsidP="00454A36">
      <w:pPr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  <w:i/>
        </w:rPr>
        <w:br w:type="page"/>
      </w:r>
    </w:p>
    <w:p w14:paraId="3A6C4B25" w14:textId="77777777" w:rsidR="00454A36" w:rsidRPr="00B32D03" w:rsidRDefault="00454A36" w:rsidP="00454A36">
      <w:pPr>
        <w:spacing w:line="480" w:lineRule="auto"/>
        <w:rPr>
          <w:sz w:val="22"/>
          <w:szCs w:val="22"/>
        </w:rPr>
      </w:pPr>
      <w:r w:rsidRPr="00B32D03">
        <w:rPr>
          <w:rFonts w:asciiTheme="majorHAnsi" w:hAnsiTheme="majorHAnsi" w:cstheme="majorHAnsi"/>
          <w:b/>
        </w:rPr>
        <w:lastRenderedPageBreak/>
        <w:t>Table A11:</w:t>
      </w:r>
      <w:r w:rsidRPr="00B32D03">
        <w:rPr>
          <w:rFonts w:asciiTheme="majorHAnsi" w:hAnsiTheme="majorHAnsi" w:cstheme="majorHAnsi"/>
        </w:rPr>
        <w:t xml:space="preserve"> Bivariable and multivariable analysis of clinical characteristics and</w:t>
      </w:r>
      <w:r w:rsidRPr="00B32D03">
        <w:rPr>
          <w:sz w:val="22"/>
          <w:szCs w:val="22"/>
        </w:rPr>
        <w:t xml:space="preserve"> absolute </w:t>
      </w:r>
      <w:r w:rsidRPr="00B32D03">
        <w:rPr>
          <w:rFonts w:asciiTheme="majorHAnsi" w:hAnsiTheme="majorHAnsi" w:cstheme="majorHAnsi"/>
        </w:rPr>
        <w:t xml:space="preserve">bias </w:t>
      </w:r>
      <w:r w:rsidRPr="00B32D03">
        <w:rPr>
          <w:sz w:val="22"/>
          <w:szCs w:val="22"/>
        </w:rPr>
        <w:t>categorised as ≤3% and &gt;3%</w:t>
      </w:r>
      <w:r w:rsidRPr="00B32D03">
        <w:rPr>
          <w:rFonts w:asciiTheme="majorHAnsi" w:hAnsiTheme="majorHAnsi" w:cstheme="majorHAnsi"/>
        </w:rPr>
        <w:t xml:space="preserve"> (all readings, including paired and unpaired readings)</w:t>
      </w:r>
      <w:r w:rsidRPr="00E254FB" w:rsidDel="000809A4">
        <w:rPr>
          <w:rFonts w:asciiTheme="majorHAnsi" w:hAnsiTheme="majorHAnsi" w:cstheme="majorHAnsi"/>
          <w:b/>
        </w:rPr>
        <w:t xml:space="preserve"> </w:t>
      </w:r>
    </w:p>
    <w:tbl>
      <w:tblPr>
        <w:tblStyle w:val="TableGrid"/>
        <w:tblW w:w="1559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2333"/>
        <w:gridCol w:w="850"/>
        <w:gridCol w:w="957"/>
        <w:gridCol w:w="957"/>
        <w:gridCol w:w="957"/>
        <w:gridCol w:w="957"/>
        <w:gridCol w:w="992"/>
        <w:gridCol w:w="1559"/>
        <w:gridCol w:w="871"/>
        <w:gridCol w:w="977"/>
        <w:gridCol w:w="1417"/>
        <w:gridCol w:w="850"/>
      </w:tblGrid>
      <w:tr w:rsidR="00454A36" w:rsidRPr="004937B7" w14:paraId="79C55330" w14:textId="77777777" w:rsidTr="00576510">
        <w:trPr>
          <w:trHeight w:val="344"/>
          <w:tblHeader/>
          <w:jc w:val="center"/>
        </w:trPr>
        <w:tc>
          <w:tcPr>
            <w:tcW w:w="4253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78BA3FB" w14:textId="77777777" w:rsidR="00454A36" w:rsidRPr="00B32D03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b/>
                <w:sz w:val="22"/>
                <w:szCs w:val="22"/>
              </w:rPr>
              <w:t>Variable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31EB058" w14:textId="77777777" w:rsidR="00454A36" w:rsidRPr="00B32D03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b/>
                <w:sz w:val="22"/>
                <w:szCs w:val="22"/>
              </w:rPr>
              <w:t>N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6009D7" w14:textId="77777777" w:rsidR="00454A36" w:rsidRPr="00B32D03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b/>
                <w:sz w:val="22"/>
                <w:szCs w:val="22"/>
              </w:rPr>
              <w:t>Absolute Bias ≤3% (N=19821)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667046" w14:textId="77777777" w:rsidR="00454A36" w:rsidRPr="00B32D03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b/>
                <w:sz w:val="22"/>
                <w:szCs w:val="22"/>
              </w:rPr>
              <w:t>Absolute Bias &gt;3% (N=6487)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EDE7F3" w14:textId="77777777" w:rsidR="00454A36" w:rsidRPr="00B32D03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b/>
                <w:sz w:val="22"/>
                <w:szCs w:val="22"/>
              </w:rPr>
              <w:t>Bivariable Analysis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E829CD" w14:textId="77777777" w:rsidR="00454A36" w:rsidRPr="00B32D03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b/>
                <w:sz w:val="22"/>
                <w:szCs w:val="22"/>
              </w:rPr>
              <w:t>Multivariable Analysis</w:t>
            </w:r>
          </w:p>
          <w:p w14:paraId="7C984CC0" w14:textId="77777777" w:rsidR="00454A36" w:rsidRPr="00B32D03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b/>
                <w:sz w:val="22"/>
                <w:szCs w:val="22"/>
              </w:rPr>
              <w:t>(N=26161)</w:t>
            </w:r>
          </w:p>
        </w:tc>
      </w:tr>
      <w:tr w:rsidR="00454A36" w:rsidRPr="004937B7" w14:paraId="20D4E27B" w14:textId="77777777" w:rsidTr="00576510">
        <w:trPr>
          <w:trHeight w:val="344"/>
          <w:jc w:val="center"/>
        </w:trPr>
        <w:tc>
          <w:tcPr>
            <w:tcW w:w="4253" w:type="dxa"/>
            <w:gridSpan w:val="2"/>
            <w:vMerge/>
            <w:tcBorders>
              <w:bottom w:val="single" w:sz="4" w:space="0" w:color="auto"/>
            </w:tcBorders>
          </w:tcPr>
          <w:p w14:paraId="221558F1" w14:textId="77777777" w:rsidR="00454A36" w:rsidRPr="00B32D03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801DCCF" w14:textId="77777777" w:rsidR="00454A36" w:rsidRPr="00B32D03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6A80C112" w14:textId="77777777" w:rsidR="00454A36" w:rsidRPr="00B32D03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b/>
                <w:sz w:val="22"/>
                <w:szCs w:val="22"/>
              </w:rPr>
              <w:t>n</w:t>
            </w: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687BC181" w14:textId="77777777" w:rsidR="00454A36" w:rsidRPr="00B32D03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b/>
                <w:sz w:val="22"/>
                <w:szCs w:val="22"/>
              </w:rPr>
              <w:t>%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6EBB5644" w14:textId="77777777" w:rsidR="00454A36" w:rsidRPr="00B32D03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b/>
                <w:sz w:val="22"/>
                <w:szCs w:val="22"/>
              </w:rPr>
              <w:t>n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23E957D4" w14:textId="77777777" w:rsidR="00454A36" w:rsidRPr="00B32D03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b/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DB33DC" w14:textId="77777777" w:rsidR="00454A36" w:rsidRPr="00B32D03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b/>
                <w:sz w:val="22"/>
                <w:szCs w:val="22"/>
              </w:rPr>
              <w:t>OR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616293" w14:textId="77777777" w:rsidR="00454A36" w:rsidRPr="00B32D03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b/>
                <w:sz w:val="22"/>
                <w:szCs w:val="22"/>
              </w:rPr>
              <w:t>95% CI</w:t>
            </w: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0F9192" w14:textId="77777777" w:rsidR="00454A36" w:rsidRPr="00B32D03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b/>
                <w:sz w:val="22"/>
                <w:szCs w:val="22"/>
              </w:rPr>
              <w:t>p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5064BA" w14:textId="77777777" w:rsidR="00454A36" w:rsidRPr="00B32D03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proofErr w:type="spellStart"/>
            <w:r w:rsidRPr="00B32D03">
              <w:rPr>
                <w:rFonts w:asciiTheme="majorHAnsi" w:hAnsiTheme="majorHAnsi" w:cstheme="majorHAnsi"/>
                <w:b/>
                <w:sz w:val="22"/>
                <w:szCs w:val="22"/>
              </w:rPr>
              <w:t>aOR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3539D8" w14:textId="77777777" w:rsidR="00454A36" w:rsidRPr="00B32D03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b/>
                <w:sz w:val="22"/>
                <w:szCs w:val="22"/>
              </w:rPr>
              <w:t>95% 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F8DA1F" w14:textId="77777777" w:rsidR="00454A36" w:rsidRPr="00B32D03" w:rsidRDefault="00454A36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b/>
                <w:sz w:val="22"/>
                <w:szCs w:val="22"/>
              </w:rPr>
              <w:t>p</w:t>
            </w:r>
          </w:p>
        </w:tc>
      </w:tr>
      <w:tr w:rsidR="00454A36" w:rsidRPr="004937B7" w14:paraId="42ED3074" w14:textId="77777777" w:rsidTr="00576510">
        <w:trPr>
          <w:trHeight w:val="268"/>
          <w:jc w:val="center"/>
        </w:trPr>
        <w:tc>
          <w:tcPr>
            <w:tcW w:w="1920" w:type="dxa"/>
            <w:vMerge w:val="restart"/>
            <w:tcBorders>
              <w:top w:val="dashed" w:sz="4" w:space="0" w:color="auto"/>
            </w:tcBorders>
          </w:tcPr>
          <w:p w14:paraId="22014F0B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Diagnosis</w:t>
            </w: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274221FA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>CVS – cyanotic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F1E4A8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4978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381D638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3211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A7EEC28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16.2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2369F62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1767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48D5F2D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27.2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E88FC65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3.15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8476743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2.34, 4.23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651548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923803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0.92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1FA0C3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0.76, 1.11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0B3F5E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0.392</w:t>
            </w:r>
          </w:p>
        </w:tc>
      </w:tr>
      <w:tr w:rsidR="00454A36" w:rsidRPr="004937B7" w14:paraId="080BD638" w14:textId="77777777" w:rsidTr="00576510">
        <w:trPr>
          <w:trHeight w:val="268"/>
          <w:jc w:val="center"/>
        </w:trPr>
        <w:tc>
          <w:tcPr>
            <w:tcW w:w="1920" w:type="dxa"/>
            <w:vMerge/>
          </w:tcPr>
          <w:p w14:paraId="2068B007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6B35C6DF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 xml:space="preserve">CVS – </w:t>
            </w:r>
            <w:proofErr w:type="spellStart"/>
            <w:r w:rsidRPr="00B32D03"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>acyanotic</w:t>
            </w:r>
            <w:proofErr w:type="spellEnd"/>
            <w:r w:rsidRPr="00B32D03"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 xml:space="preserve"> (ref)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91B3A0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8214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748E9A86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6292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DCB016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31.7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002075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1922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8E15C0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29.6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894E2FF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2D511AD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313E6C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D8A0ED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468ACDF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EBCB22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</w:tr>
      <w:tr w:rsidR="00454A36" w:rsidRPr="004937B7" w14:paraId="3C5148C1" w14:textId="77777777" w:rsidTr="00576510">
        <w:trPr>
          <w:trHeight w:val="268"/>
          <w:jc w:val="center"/>
        </w:trPr>
        <w:tc>
          <w:tcPr>
            <w:tcW w:w="1920" w:type="dxa"/>
            <w:vMerge/>
          </w:tcPr>
          <w:p w14:paraId="4925D778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4BC7E81E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>Sepsis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F20925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3529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2F9B5D2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2893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7651DF42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14.6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DEEE05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636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0220D28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9.8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55F61F2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0.73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73D2D0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0.53, 1.02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0F5FEAD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0.066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837FA1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1.40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682ADA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1.16, 1.70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E4DDE2D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</w:tr>
      <w:tr w:rsidR="00454A36" w:rsidRPr="004937B7" w14:paraId="105DC0C5" w14:textId="77777777" w:rsidTr="00576510">
        <w:trPr>
          <w:trHeight w:val="268"/>
          <w:jc w:val="center"/>
        </w:trPr>
        <w:tc>
          <w:tcPr>
            <w:tcW w:w="1920" w:type="dxa"/>
            <w:vMerge/>
          </w:tcPr>
          <w:p w14:paraId="1560D6E1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3F202325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>Respiratory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EF11F21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5143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34402E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3579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3330A14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18.1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BA6F0B6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1564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E6D557F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24.1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375F22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1.49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ED8B118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1.09, 2.03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A0EAC26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0.013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FEF241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1.35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449658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1.12, 1.62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EC96CB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0.001</w:t>
            </w:r>
          </w:p>
        </w:tc>
      </w:tr>
      <w:tr w:rsidR="00454A36" w:rsidRPr="004937B7" w14:paraId="68C3E5F9" w14:textId="77777777" w:rsidTr="00576510">
        <w:trPr>
          <w:trHeight w:val="268"/>
          <w:jc w:val="center"/>
        </w:trPr>
        <w:tc>
          <w:tcPr>
            <w:tcW w:w="1920" w:type="dxa"/>
            <w:vMerge/>
          </w:tcPr>
          <w:p w14:paraId="77B8EFE6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0CD83C73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>Cardiac arrest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E93BED9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910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650D7813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788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0C46AA9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4.0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A3CB59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122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60FB77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1.9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3FE97B1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0.78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90E2903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0.49, 1.24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F48050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0.293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8F6769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1.69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230B23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1.27, 2.24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1327BC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</w:tr>
      <w:tr w:rsidR="00454A36" w:rsidRPr="004937B7" w14:paraId="055F9B45" w14:textId="77777777" w:rsidTr="00576510">
        <w:trPr>
          <w:trHeight w:val="268"/>
          <w:jc w:val="center"/>
        </w:trPr>
        <w:tc>
          <w:tcPr>
            <w:tcW w:w="1920" w:type="dxa"/>
            <w:vMerge/>
          </w:tcPr>
          <w:p w14:paraId="3E5A6962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2D89ABF8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>Post-op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5971AF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2010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60F34A3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1662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7072951D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8.4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6CF6CC6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348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E8CCFD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5.4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B0EDC0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0.41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41AC4D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0.30, 0.57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1FF3C75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7BF3D1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1.05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E97FE2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0.88, 1.25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7FE646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0.609</w:t>
            </w:r>
          </w:p>
        </w:tc>
      </w:tr>
      <w:tr w:rsidR="00454A36" w:rsidRPr="004937B7" w14:paraId="4EA7633C" w14:textId="77777777" w:rsidTr="00576510">
        <w:trPr>
          <w:trHeight w:val="268"/>
          <w:jc w:val="center"/>
        </w:trPr>
        <w:tc>
          <w:tcPr>
            <w:tcW w:w="1920" w:type="dxa"/>
            <w:vMerge/>
            <w:tcBorders>
              <w:bottom w:val="dashed" w:sz="4" w:space="0" w:color="808080" w:themeColor="background1" w:themeShade="80"/>
            </w:tcBorders>
          </w:tcPr>
          <w:p w14:paraId="3FD4483C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4DE3F90B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DD5ED45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1524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2FC347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1396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3075FFF1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7.0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9E88F4D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128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9CE532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2.0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B586192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0.38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8A4018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0.25, 0.58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6DC13B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3EDA56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1.20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EF04528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0.96, 1.50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299BAF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0.118</w:t>
            </w:r>
          </w:p>
        </w:tc>
      </w:tr>
      <w:tr w:rsidR="00454A36" w:rsidRPr="004937B7" w14:paraId="1B3F7AF5" w14:textId="77777777" w:rsidTr="00576510">
        <w:trPr>
          <w:trHeight w:val="268"/>
          <w:jc w:val="center"/>
        </w:trPr>
        <w:tc>
          <w:tcPr>
            <w:tcW w:w="1920" w:type="dxa"/>
            <w:vMerge w:val="restart"/>
            <w:tcBorders>
              <w:top w:val="dashed" w:sz="4" w:space="0" w:color="D9D9D9" w:themeColor="background1" w:themeShade="D9"/>
              <w:bottom w:val="dashed" w:sz="4" w:space="0" w:color="808080" w:themeColor="background1" w:themeShade="80"/>
            </w:tcBorders>
          </w:tcPr>
          <w:p w14:paraId="0696E126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Age at ICU admission (n, %)</w:t>
            </w: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654814F1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0-&lt;2 years (ref)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9584CD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18897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6B88FEDD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13404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1A662E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67.6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72D83F2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5493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82BCC0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84.7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3402508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ED9659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51C43B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85E1A0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D1A070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A8CEBD1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54A36" w:rsidRPr="004937B7" w14:paraId="4F84C982" w14:textId="77777777" w:rsidTr="00576510">
        <w:trPr>
          <w:trHeight w:val="268"/>
          <w:jc w:val="center"/>
        </w:trPr>
        <w:tc>
          <w:tcPr>
            <w:tcW w:w="1920" w:type="dxa"/>
            <w:vMerge/>
            <w:tcBorders>
              <w:top w:val="dashed" w:sz="4" w:space="0" w:color="D9D9D9" w:themeColor="background1" w:themeShade="D9"/>
              <w:bottom w:val="dashed" w:sz="4" w:space="0" w:color="808080" w:themeColor="background1" w:themeShade="80"/>
            </w:tcBorders>
          </w:tcPr>
          <w:p w14:paraId="6D5CCE29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1C5DEDD6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2-&lt;17 years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A79F6C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7411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3FDB19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6417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6930AF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32.4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2191533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994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74F3373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15.3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475882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0.31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BF56E6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0.25, 0.38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1983EC8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8AD335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79711F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998A1D2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54A36" w:rsidRPr="004937B7" w14:paraId="0C5323A5" w14:textId="77777777" w:rsidTr="00576510">
        <w:trPr>
          <w:trHeight w:val="268"/>
          <w:jc w:val="center"/>
        </w:trPr>
        <w:tc>
          <w:tcPr>
            <w:tcW w:w="4253" w:type="dxa"/>
            <w:gridSpan w:val="2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433605C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Weight at admission (kg)*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20484F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26308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726E9009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6.8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69896F8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12.3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6E45892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4.3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126C6E3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4.3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7A8B108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0.50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D9C4D15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0.44, 0.56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045FBE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7DE1F52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0.86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F644211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0.80, 0.93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4473F46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</w:tr>
      <w:tr w:rsidR="00454A36" w:rsidRPr="004937B7" w14:paraId="078D3D9B" w14:textId="77777777" w:rsidTr="00576510">
        <w:trPr>
          <w:trHeight w:val="268"/>
          <w:jc w:val="center"/>
        </w:trPr>
        <w:tc>
          <w:tcPr>
            <w:tcW w:w="1920" w:type="dxa"/>
            <w:vMerge w:val="restart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C8B21CB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Gender (n, %)</w:t>
            </w: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309C5312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Male (ref)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82BA9C9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12580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3E1D7277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9226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ABD0F2F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46.6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1FC2A49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3354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1EEEC71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51.7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5F16E3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A1CF7AF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456E30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450069D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D1AA01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17D1B4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</w:tr>
      <w:tr w:rsidR="00454A36" w:rsidRPr="004937B7" w14:paraId="18C54613" w14:textId="77777777" w:rsidTr="00576510">
        <w:trPr>
          <w:trHeight w:val="268"/>
          <w:jc w:val="center"/>
        </w:trPr>
        <w:tc>
          <w:tcPr>
            <w:tcW w:w="1920" w:type="dxa"/>
            <w:vMerge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081149C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03009272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Female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7FED6D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13728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6859FA7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10595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F4A791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53.5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7148D1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3133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A75C9D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48.3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3CCAA5F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0.94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DB0EEF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0.76, 1.16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7CCDF5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0.581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99FC885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1.08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1DC6299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0.96, 1.21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EBF379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0.181</w:t>
            </w:r>
          </w:p>
        </w:tc>
      </w:tr>
      <w:tr w:rsidR="00454A36" w:rsidRPr="004937B7" w14:paraId="7228E01D" w14:textId="77777777" w:rsidTr="00576510">
        <w:trPr>
          <w:trHeight w:val="70"/>
          <w:jc w:val="center"/>
        </w:trPr>
        <w:tc>
          <w:tcPr>
            <w:tcW w:w="1920" w:type="dxa"/>
            <w:vMerge w:val="restart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31DF7AE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Ethnicity (n, %)</w:t>
            </w: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0FB3B192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Not ATSI (ref)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BAFDBF7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23647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2496A032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17880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418C759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90.2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488942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5767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6A94628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88.9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6F55521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CCFC2B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96D6CE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5F88B8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B0E76C3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4EF0F4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</w:tr>
      <w:tr w:rsidR="00454A36" w:rsidRPr="004937B7" w14:paraId="070D5AF1" w14:textId="77777777" w:rsidTr="00576510">
        <w:trPr>
          <w:trHeight w:val="70"/>
          <w:jc w:val="center"/>
        </w:trPr>
        <w:tc>
          <w:tcPr>
            <w:tcW w:w="1920" w:type="dxa"/>
            <w:vMerge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52ABEE2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73E9B1CD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ATSI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756ED2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2661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CD599D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1941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797A7875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9.8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A6C0DA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720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E557259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11.1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F10ABA1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0.88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D951D85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0.61, 1.26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C9A75F2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0.484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CAB9DD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1.26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ED3A556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1.03, 1.53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87AB8B9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0.022</w:t>
            </w:r>
          </w:p>
        </w:tc>
      </w:tr>
      <w:tr w:rsidR="00454A36" w:rsidRPr="004937B7" w14:paraId="74D2C1FF" w14:textId="77777777" w:rsidTr="00576510">
        <w:trPr>
          <w:trHeight w:val="223"/>
          <w:jc w:val="center"/>
        </w:trPr>
        <w:tc>
          <w:tcPr>
            <w:tcW w:w="1920" w:type="dxa"/>
            <w:vMerge w:val="restart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66678D7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Oximeter type</w:t>
            </w: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443686CE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Massimo (ref)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ADE573D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16547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3EC5A729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13142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3FAAAE3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66.3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1EADB36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3405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9E86EE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52.5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4F4387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825FF53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4C0D67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4EF64DF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EFDA537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3B7FF87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</w:tr>
      <w:tr w:rsidR="00454A36" w:rsidRPr="004937B7" w14:paraId="65A4C4C9" w14:textId="77777777" w:rsidTr="00576510">
        <w:trPr>
          <w:trHeight w:val="223"/>
          <w:jc w:val="center"/>
        </w:trPr>
        <w:tc>
          <w:tcPr>
            <w:tcW w:w="1920" w:type="dxa"/>
            <w:vMerge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4693977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63CE5E60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Nellcor</w:t>
            </w:r>
            <w:proofErr w:type="spellEnd"/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F076209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9761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948F951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6679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F91709D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33.7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99A2F38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3082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B125EA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47.5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AC6B277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1.52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3B97218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1.42, 1.62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C5AEE17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76CCD5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3.82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40F1692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3.45, 4.22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1E191D8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</w:tr>
      <w:tr w:rsidR="00454A36" w:rsidRPr="004937B7" w14:paraId="1F02B2B3" w14:textId="77777777" w:rsidTr="00576510">
        <w:trPr>
          <w:trHeight w:val="223"/>
          <w:jc w:val="center"/>
        </w:trPr>
        <w:tc>
          <w:tcPr>
            <w:tcW w:w="1920" w:type="dxa"/>
            <w:vMerge w:val="restart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D1E517F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SaO</w:t>
            </w:r>
            <w:r w:rsidRPr="00B32D03">
              <w:rPr>
                <w:rFonts w:asciiTheme="majorHAnsi" w:hAnsiTheme="majorHAnsi" w:cstheme="majorHAnsi"/>
                <w:sz w:val="22"/>
                <w:szCs w:val="22"/>
                <w:vertAlign w:val="subscript"/>
              </w:rPr>
              <w:t>2</w:t>
            </w: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 xml:space="preserve"> Category</w:t>
            </w: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F29665B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SaO</w:t>
            </w:r>
            <w:r w:rsidRPr="00B32D03">
              <w:rPr>
                <w:rFonts w:asciiTheme="majorHAnsi" w:hAnsiTheme="majorHAnsi" w:cstheme="majorHAnsi"/>
                <w:sz w:val="22"/>
                <w:szCs w:val="22"/>
                <w:vertAlign w:val="subscript"/>
              </w:rPr>
              <w:t>2</w:t>
            </w: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 xml:space="preserve"> &lt; 80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2487638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2219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70EC0EE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613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2B053FA3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3.1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3672A35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1606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7CAEC8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24.8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EDFBBA6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26.91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82E9E47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22.87, 31.66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F7AF4D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B10B1C6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5.51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A8103E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4.20, 7.22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2804C79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</w:tr>
      <w:tr w:rsidR="00454A36" w:rsidRPr="004937B7" w14:paraId="428092D9" w14:textId="77777777" w:rsidTr="00576510">
        <w:trPr>
          <w:trHeight w:val="223"/>
          <w:jc w:val="center"/>
        </w:trPr>
        <w:tc>
          <w:tcPr>
            <w:tcW w:w="1920" w:type="dxa"/>
            <w:vMerge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58E305A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AE1D6CA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80 ≤ SaO</w:t>
            </w:r>
            <w:r w:rsidRPr="00B32D03">
              <w:rPr>
                <w:rFonts w:asciiTheme="majorHAnsi" w:hAnsiTheme="majorHAnsi" w:cstheme="majorHAnsi"/>
                <w:sz w:val="22"/>
                <w:szCs w:val="22"/>
                <w:vertAlign w:val="subscript"/>
              </w:rPr>
              <w:t>2</w:t>
            </w: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 xml:space="preserve"> &lt; 88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4FA0B61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1854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479355C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794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7A4F0025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4.0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3C57C82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1060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A4664D1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16.3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9965462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9.98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72FFEC2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8.74, 11.41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74D1311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2E17506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4.10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E535F23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3.19, 5.27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F75BA7F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</w:tr>
      <w:tr w:rsidR="00454A36" w:rsidRPr="004937B7" w14:paraId="333AE909" w14:textId="77777777" w:rsidTr="00576510">
        <w:trPr>
          <w:trHeight w:val="223"/>
          <w:jc w:val="center"/>
        </w:trPr>
        <w:tc>
          <w:tcPr>
            <w:tcW w:w="1920" w:type="dxa"/>
            <w:vMerge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98E5A35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527991E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88 ≤ SaO</w:t>
            </w:r>
            <w:r w:rsidRPr="00B32D03">
              <w:rPr>
                <w:rFonts w:asciiTheme="majorHAnsi" w:hAnsiTheme="majorHAnsi" w:cstheme="majorHAnsi"/>
                <w:sz w:val="22"/>
                <w:szCs w:val="22"/>
                <w:vertAlign w:val="subscript"/>
              </w:rPr>
              <w:t>2</w:t>
            </w: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 xml:space="preserve"> &lt; 92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B29E306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1688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30F72FD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835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5F298E8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4.2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6E0BB4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853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67E233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13.2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01A795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5.40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2AE799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4.80, 6.07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A7C690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1D722F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3.53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5643DC2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2.76, 4.52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1A21CE2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</w:tr>
      <w:tr w:rsidR="00454A36" w:rsidRPr="004937B7" w14:paraId="50C8FDD5" w14:textId="77777777" w:rsidTr="00576510">
        <w:trPr>
          <w:trHeight w:val="223"/>
          <w:jc w:val="center"/>
        </w:trPr>
        <w:tc>
          <w:tcPr>
            <w:tcW w:w="1920" w:type="dxa"/>
            <w:vMerge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60ADD6D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9DD92AA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SaO</w:t>
            </w:r>
            <w:r w:rsidRPr="00B32D03">
              <w:rPr>
                <w:rFonts w:asciiTheme="majorHAnsi" w:hAnsiTheme="majorHAnsi" w:cstheme="majorHAnsi"/>
                <w:sz w:val="22"/>
                <w:szCs w:val="22"/>
                <w:vertAlign w:val="subscript"/>
              </w:rPr>
              <w:t>2</w:t>
            </w: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 xml:space="preserve"> ≥ 92 (ref)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450452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20547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767A7269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17579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28426A5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88.7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2CB759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2968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269E53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45.8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38A2E0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7151A0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F94B465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6D95A77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B703D8D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BF63E8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</w:tr>
      <w:tr w:rsidR="00454A36" w:rsidRPr="004937B7" w14:paraId="4B0FF2E1" w14:textId="77777777" w:rsidTr="00576510">
        <w:trPr>
          <w:trHeight w:val="268"/>
          <w:jc w:val="center"/>
        </w:trPr>
        <w:tc>
          <w:tcPr>
            <w:tcW w:w="4253" w:type="dxa"/>
            <w:gridSpan w:val="2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9BEB0D7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Temperature^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393077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16828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2A93290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36.6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6A9959C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8168456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36.5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2DF8493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1.1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3EDD11F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1.03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57C645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0.99, 1.08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0210091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0.135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D1F9AA8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07D1305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94F878D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54A36" w:rsidRPr="004937B7" w14:paraId="25EC8BC4" w14:textId="77777777" w:rsidTr="00576510">
        <w:trPr>
          <w:trHeight w:val="268"/>
          <w:jc w:val="center"/>
        </w:trPr>
        <w:tc>
          <w:tcPr>
            <w:tcW w:w="4253" w:type="dxa"/>
            <w:gridSpan w:val="2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DE58698" w14:textId="77777777" w:rsidR="00454A36" w:rsidRPr="00B32D03" w:rsidRDefault="00454A36" w:rsidP="00576510">
            <w:pPr>
              <w:tabs>
                <w:tab w:val="left" w:pos="2730"/>
              </w:tabs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Lactate*</w:t>
            </w: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9693B6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26161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4519A601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1.1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402534D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84269C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6E0784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0.9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C72B067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1.37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6E6483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1.28, 1.47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B6E50D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220D5B3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1.11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0B2FC56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1.03. 1.20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D872D95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0.007</w:t>
            </w:r>
          </w:p>
        </w:tc>
      </w:tr>
      <w:tr w:rsidR="00454A36" w:rsidRPr="004937B7" w14:paraId="2DF75BE1" w14:textId="77777777" w:rsidTr="00576510">
        <w:trPr>
          <w:trHeight w:val="268"/>
          <w:jc w:val="center"/>
        </w:trPr>
        <w:tc>
          <w:tcPr>
            <w:tcW w:w="4253" w:type="dxa"/>
            <w:gridSpan w:val="2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EBAA17C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Total Hb^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8D21698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26285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EB9AB8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114.4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3F4FEA8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22.3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8DA2C8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122.7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4EA108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21.8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289DA32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1.008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D849C5D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1.006, 1.01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36F5A59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1E9FBD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870774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D9D7DF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54A36" w:rsidRPr="004937B7" w14:paraId="28E525AE" w14:textId="77777777" w:rsidTr="00576510">
        <w:trPr>
          <w:trHeight w:val="223"/>
          <w:jc w:val="center"/>
        </w:trPr>
        <w:tc>
          <w:tcPr>
            <w:tcW w:w="1920" w:type="dxa"/>
            <w:vMerge w:val="restart"/>
            <w:tcBorders>
              <w:top w:val="dashed" w:sz="4" w:space="0" w:color="808080" w:themeColor="background1" w:themeShade="80"/>
            </w:tcBorders>
          </w:tcPr>
          <w:p w14:paraId="058CA214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pH</w:t>
            </w: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F329CD9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&lt;7.3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3B82AE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4056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B52429F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2860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7DD2A6C6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14.5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554F20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1196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6D64A1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18.5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5E43F4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1.58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05B4267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1.44, 1.73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80F668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1DDEFE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A48A803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0625F0D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54A36" w:rsidRPr="004937B7" w14:paraId="27FC65A7" w14:textId="77777777" w:rsidTr="00576510">
        <w:trPr>
          <w:trHeight w:val="223"/>
          <w:jc w:val="center"/>
        </w:trPr>
        <w:tc>
          <w:tcPr>
            <w:tcW w:w="1920" w:type="dxa"/>
            <w:vMerge/>
          </w:tcPr>
          <w:p w14:paraId="79E34146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E4C1C0F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7.3-7.45 (ref)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8DD2837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19939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75CABBD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15172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9351867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76.8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4F5D75F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4760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6543AF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73.8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8660AD1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DB9B0B2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7BC5C0D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0245231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C71D1D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58B9C6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54A36" w:rsidRPr="004937B7" w14:paraId="48A9622C" w14:textId="77777777" w:rsidTr="00576510">
        <w:trPr>
          <w:trHeight w:val="223"/>
          <w:jc w:val="center"/>
        </w:trPr>
        <w:tc>
          <w:tcPr>
            <w:tcW w:w="1920" w:type="dxa"/>
            <w:vMerge/>
            <w:tcBorders>
              <w:bottom w:val="dashed" w:sz="4" w:space="0" w:color="808080" w:themeColor="background1" w:themeShade="80"/>
            </w:tcBorders>
          </w:tcPr>
          <w:p w14:paraId="18D474AA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98C4BB1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&gt;7.45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640860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2212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74630512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1714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5C682C5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8.7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B938386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498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529A237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7.7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940FF9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0.89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D9ABF2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0.79, 1.01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4A490A3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0.066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84DAA03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6800509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84E233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54A36" w:rsidRPr="004937B7" w14:paraId="118F59BA" w14:textId="77777777" w:rsidTr="00576510">
        <w:trPr>
          <w:trHeight w:val="268"/>
          <w:jc w:val="center"/>
        </w:trPr>
        <w:tc>
          <w:tcPr>
            <w:tcW w:w="1920" w:type="dxa"/>
            <w:vMerge w:val="restart"/>
            <w:tcBorders>
              <w:top w:val="dashed" w:sz="4" w:space="0" w:color="808080" w:themeColor="background1" w:themeShade="80"/>
            </w:tcBorders>
          </w:tcPr>
          <w:p w14:paraId="25281B7C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Oxygenation index</w:t>
            </w: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EB3344C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None (ref)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BEA0FB2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7710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2D68C91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6725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27F7AF15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54.8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4047AC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985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AE78023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25.7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E2B6FA5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366D7DF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B745211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87D17A9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201A527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429C5A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54A36" w:rsidRPr="004937B7" w14:paraId="43AD1485" w14:textId="77777777" w:rsidTr="00576510">
        <w:trPr>
          <w:trHeight w:val="268"/>
          <w:jc w:val="center"/>
        </w:trPr>
        <w:tc>
          <w:tcPr>
            <w:tcW w:w="1920" w:type="dxa"/>
            <w:vMerge/>
          </w:tcPr>
          <w:p w14:paraId="4371FCCD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6FC2236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Mild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1B92E03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5693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826EC01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4277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8389DB5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34.8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F06FD3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1416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A2C5C3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36.9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2DA0617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1.91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12879F8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1.71, 2.12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8DC023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B4E2A88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0C29DD7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52E137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54A36" w:rsidRPr="004937B7" w14:paraId="389B5C69" w14:textId="77777777" w:rsidTr="00576510">
        <w:trPr>
          <w:trHeight w:val="268"/>
          <w:jc w:val="center"/>
        </w:trPr>
        <w:tc>
          <w:tcPr>
            <w:tcW w:w="1920" w:type="dxa"/>
            <w:vMerge/>
          </w:tcPr>
          <w:p w14:paraId="61F901D0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8C77E0D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Moderate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83B8B5F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2074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6F5E7C66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1075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6D73A6F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8.8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9E98505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999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EA102B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26.0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1F1B731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5.53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10D99C3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4.79, 6.37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1D081D8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711F131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65EC7B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D203B9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54A36" w:rsidRPr="004937B7" w14:paraId="3E551F74" w14:textId="77777777" w:rsidTr="00576510">
        <w:trPr>
          <w:trHeight w:val="268"/>
          <w:jc w:val="center"/>
        </w:trPr>
        <w:tc>
          <w:tcPr>
            <w:tcW w:w="1920" w:type="dxa"/>
            <w:vMerge/>
            <w:tcBorders>
              <w:bottom w:val="dashed" w:sz="4" w:space="0" w:color="808080" w:themeColor="background1" w:themeShade="80"/>
            </w:tcBorders>
          </w:tcPr>
          <w:p w14:paraId="3B34FD57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AE7BA3C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Severe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6E0828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636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DFBB907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198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CF6086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1.6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5AE10F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438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1CEC07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11.4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3BB1137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11.62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A903F59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9.24, 14.62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ADB2768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4836DD1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118A4C6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975FC18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54A36" w:rsidRPr="004937B7" w14:paraId="685BD583" w14:textId="77777777" w:rsidTr="00576510">
        <w:trPr>
          <w:trHeight w:val="268"/>
          <w:jc w:val="center"/>
        </w:trPr>
        <w:tc>
          <w:tcPr>
            <w:tcW w:w="1920" w:type="dxa"/>
            <w:vMerge w:val="restart"/>
            <w:tcBorders>
              <w:top w:val="dashed" w:sz="4" w:space="0" w:color="808080" w:themeColor="background1" w:themeShade="80"/>
            </w:tcBorders>
          </w:tcPr>
          <w:p w14:paraId="62A46CFF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Oxygen saturation index</w:t>
            </w: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8F653E4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None (ref)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CFD492F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8759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BED9DD7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7555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5CD0E1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67.7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6A11DD5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1204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E0239B1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40.8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66BEF7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5CDF8C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9CEAB22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8882F77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B91A24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D0C350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54A36" w:rsidRPr="004937B7" w14:paraId="67FCD602" w14:textId="77777777" w:rsidTr="00576510">
        <w:trPr>
          <w:trHeight w:val="268"/>
          <w:jc w:val="center"/>
        </w:trPr>
        <w:tc>
          <w:tcPr>
            <w:tcW w:w="1920" w:type="dxa"/>
            <w:vMerge/>
          </w:tcPr>
          <w:p w14:paraId="261AFFB9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4D11CB8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Mild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547A7BF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3789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78FB094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2739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19EC54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24.5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303E7E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1050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7E5377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35.6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F8E2EFF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2.06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CADA0C9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1.82, 2.32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BFE290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07965A9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C3DD5F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B4743B2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54A36" w:rsidRPr="004937B7" w14:paraId="0B750B68" w14:textId="77777777" w:rsidTr="00576510">
        <w:trPr>
          <w:trHeight w:val="268"/>
          <w:jc w:val="center"/>
        </w:trPr>
        <w:tc>
          <w:tcPr>
            <w:tcW w:w="1920" w:type="dxa"/>
            <w:vMerge/>
          </w:tcPr>
          <w:p w14:paraId="69AAFC77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FA45717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Moderate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EAE02D8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1296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34AFEB1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751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BDB9EC9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6.7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3676A67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545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1699BAF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18.5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B8626C5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3.33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48A351F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2.82, 3.93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524DE98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27C62A2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8E0AC9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E4A8248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54A36" w:rsidRPr="004937B7" w14:paraId="1C2EA00C" w14:textId="77777777" w:rsidTr="00576510">
        <w:trPr>
          <w:trHeight w:val="268"/>
          <w:jc w:val="center"/>
        </w:trPr>
        <w:tc>
          <w:tcPr>
            <w:tcW w:w="1920" w:type="dxa"/>
            <w:vMerge/>
            <w:tcBorders>
              <w:bottom w:val="dashed" w:sz="4" w:space="0" w:color="808080" w:themeColor="background1" w:themeShade="80"/>
            </w:tcBorders>
          </w:tcPr>
          <w:p w14:paraId="24434304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36EA6B4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Severe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6FE0E5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270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B7946B2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121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699F6C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1.1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B9C06A7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149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BB82BE1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5.1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3783047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6.18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4E0EFF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4.53, 8.43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4624D83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A448DC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2FF05FF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C95DC3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54A36" w:rsidRPr="004937B7" w14:paraId="0A08CD1C" w14:textId="77777777" w:rsidTr="00576510">
        <w:trPr>
          <w:trHeight w:val="223"/>
          <w:jc w:val="center"/>
        </w:trPr>
        <w:tc>
          <w:tcPr>
            <w:tcW w:w="1920" w:type="dxa"/>
            <w:vMerge w:val="restart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3BEB351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Ventilated</w:t>
            </w: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5F204CB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No (ref)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0AE9579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9903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34A8FF8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7325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25EA259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37.0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38709CD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2578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E8FAC4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39.7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8D1F3F8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9893D73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1071BC6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8C16135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DBB05C5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AD93666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</w:tr>
      <w:tr w:rsidR="00454A36" w:rsidRPr="004937B7" w14:paraId="17672FFB" w14:textId="77777777" w:rsidTr="00576510">
        <w:trPr>
          <w:trHeight w:val="223"/>
          <w:jc w:val="center"/>
        </w:trPr>
        <w:tc>
          <w:tcPr>
            <w:tcW w:w="1920" w:type="dxa"/>
            <w:vMerge/>
            <w:tcBorders>
              <w:bottom w:val="dashed" w:sz="4" w:space="0" w:color="808080" w:themeColor="background1" w:themeShade="80"/>
            </w:tcBorders>
          </w:tcPr>
          <w:p w14:paraId="0EB16DC9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7CD7DDA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Yes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161F92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16405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69F0DC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12496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6EE14EC1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63.0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49747C9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3909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AA9C5A8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60.3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E109D7D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0.89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E76ADFD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0.83, 0.96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9FD73D6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0.002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B51CA0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0.99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BC08752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0.91, 1.08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4143CA5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0.908</w:t>
            </w:r>
          </w:p>
        </w:tc>
      </w:tr>
      <w:tr w:rsidR="00454A36" w:rsidRPr="004937B7" w14:paraId="1EB2951E" w14:textId="77777777" w:rsidTr="00576510">
        <w:trPr>
          <w:trHeight w:val="223"/>
          <w:jc w:val="center"/>
        </w:trPr>
        <w:tc>
          <w:tcPr>
            <w:tcW w:w="1920" w:type="dxa"/>
            <w:vMerge w:val="restart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CA85FD6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Inotropes</w:t>
            </w: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27182AA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No (ref)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7AE7938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18119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6B6D1B6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14256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3C22CB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71.9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B3B5082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3863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D8C831D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59.6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28EBAF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8A85261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C6D1E3F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12E038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D4ACF39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9FCB4D7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54A36" w:rsidRPr="004937B7" w14:paraId="47665F6D" w14:textId="77777777" w:rsidTr="00576510">
        <w:trPr>
          <w:trHeight w:val="223"/>
          <w:jc w:val="center"/>
        </w:trPr>
        <w:tc>
          <w:tcPr>
            <w:tcW w:w="1920" w:type="dxa"/>
            <w:vMerge/>
            <w:tcBorders>
              <w:bottom w:val="dashed" w:sz="4" w:space="0" w:color="808080" w:themeColor="background1" w:themeShade="80"/>
            </w:tcBorders>
          </w:tcPr>
          <w:p w14:paraId="440F60C9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D00E466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Yes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646EDAD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8189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2A18F0C6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5565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9D9972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28.1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B876D22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2624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5728845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40.5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5E28D8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1.32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F5BE19C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1.22, 1.42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2EB03A7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CF7D94F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B589C05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1662A03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54A36" w:rsidRPr="004937B7" w14:paraId="271755D7" w14:textId="77777777" w:rsidTr="00576510">
        <w:trPr>
          <w:trHeight w:val="223"/>
          <w:jc w:val="center"/>
        </w:trPr>
        <w:tc>
          <w:tcPr>
            <w:tcW w:w="1920" w:type="dxa"/>
            <w:vMerge w:val="restart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D67A421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Vasodilators</w:t>
            </w: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C104886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No (ref)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7BB21E9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16710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110AA5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12845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7634BAF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64.8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75B3306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3865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0C1145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59.6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A3733E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2CF62B6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90ABDA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C199757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CCFB3F4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7377F3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54A36" w:rsidRPr="004937B7" w14:paraId="31BB246A" w14:textId="77777777" w:rsidTr="00576510">
        <w:trPr>
          <w:trHeight w:val="223"/>
          <w:jc w:val="center"/>
        </w:trPr>
        <w:tc>
          <w:tcPr>
            <w:tcW w:w="1920" w:type="dxa"/>
            <w:vMerge/>
            <w:tcBorders>
              <w:bottom w:val="dashed" w:sz="4" w:space="0" w:color="808080" w:themeColor="background1" w:themeShade="80"/>
            </w:tcBorders>
          </w:tcPr>
          <w:p w14:paraId="4544E741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F6893C2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Yes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9F96FF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9598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21482AC6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6976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689DA693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35.2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30C3B89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2622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75499FD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40.4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3A440A0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0.95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F50100F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0.88, 1.03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D84E71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0.237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EA3314F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5A75B26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060842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54A36" w:rsidRPr="004937B7" w14:paraId="4647183E" w14:textId="77777777" w:rsidTr="00576510">
        <w:trPr>
          <w:trHeight w:val="223"/>
          <w:jc w:val="center"/>
        </w:trPr>
        <w:tc>
          <w:tcPr>
            <w:tcW w:w="1920" w:type="dxa"/>
            <w:vMerge w:val="restart"/>
            <w:tcBorders>
              <w:top w:val="dashed" w:sz="4" w:space="0" w:color="808080" w:themeColor="background1" w:themeShade="80"/>
              <w:bottom w:val="single" w:sz="4" w:space="0" w:color="auto"/>
            </w:tcBorders>
          </w:tcPr>
          <w:p w14:paraId="7370B239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Vasoconstrictors</w:t>
            </w: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5722BFE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No (ref)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80E8FB5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21091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71ABE3D3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16199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6A500405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81.7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AB72316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4892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EC9D2B6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75.4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FA59A83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F2559F3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6F88842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79022A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F8EDA07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64F2B91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</w:tr>
      <w:tr w:rsidR="00454A36" w:rsidRPr="004937B7" w14:paraId="42CCBD6B" w14:textId="77777777" w:rsidTr="00576510">
        <w:trPr>
          <w:trHeight w:val="223"/>
          <w:jc w:val="center"/>
        </w:trPr>
        <w:tc>
          <w:tcPr>
            <w:tcW w:w="1920" w:type="dxa"/>
            <w:vMerge/>
            <w:tcBorders>
              <w:top w:val="dashed" w:sz="4" w:space="0" w:color="808080" w:themeColor="background1" w:themeShade="80"/>
              <w:bottom w:val="single" w:sz="4" w:space="0" w:color="auto"/>
            </w:tcBorders>
          </w:tcPr>
          <w:p w14:paraId="3079CFB3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single" w:sz="4" w:space="0" w:color="auto"/>
            </w:tcBorders>
          </w:tcPr>
          <w:p w14:paraId="4C21E350" w14:textId="77777777" w:rsidR="00454A36" w:rsidRPr="00B32D03" w:rsidRDefault="00454A36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Yes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single" w:sz="4" w:space="0" w:color="auto"/>
            </w:tcBorders>
          </w:tcPr>
          <w:p w14:paraId="4B1A535F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5217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</w:tcPr>
          <w:p w14:paraId="4BFD3F26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3622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</w:tcPr>
          <w:p w14:paraId="4D6C7443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18.3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single" w:sz="4" w:space="0" w:color="auto"/>
            </w:tcBorders>
          </w:tcPr>
          <w:p w14:paraId="54B517EA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1595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single" w:sz="4" w:space="0" w:color="auto"/>
            </w:tcBorders>
          </w:tcPr>
          <w:p w14:paraId="42634339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24.6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7516CC07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1.27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069E1F15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1.16, 1.39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7B1B29E3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5C22F1AF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1.17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439EA91B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1.04, 1.31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38CA452E" w14:textId="77777777" w:rsidR="00454A36" w:rsidRPr="00B32D03" w:rsidRDefault="00454A36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B32D03">
              <w:rPr>
                <w:rFonts w:asciiTheme="majorHAnsi" w:hAnsiTheme="majorHAnsi" w:cstheme="majorHAnsi"/>
                <w:sz w:val="22"/>
                <w:szCs w:val="22"/>
              </w:rPr>
              <w:t>0.009</w:t>
            </w:r>
          </w:p>
        </w:tc>
      </w:tr>
    </w:tbl>
    <w:p w14:paraId="438B8531" w14:textId="77777777" w:rsidR="00454A36" w:rsidRPr="00B32D03" w:rsidRDefault="00454A36" w:rsidP="00454A36">
      <w:pPr>
        <w:spacing w:line="480" w:lineRule="auto"/>
        <w:rPr>
          <w:rFonts w:asciiTheme="majorHAnsi" w:hAnsiTheme="majorHAnsi" w:cstheme="majorHAnsi"/>
          <w:sz w:val="22"/>
          <w:szCs w:val="22"/>
        </w:rPr>
      </w:pPr>
      <w:r w:rsidRPr="00B32D03">
        <w:rPr>
          <w:rFonts w:asciiTheme="majorHAnsi" w:hAnsiTheme="majorHAnsi" w:cstheme="majorHAnsi"/>
          <w:sz w:val="22"/>
          <w:szCs w:val="22"/>
        </w:rPr>
        <w:t>OR odds ratio; CI confidence interval; * median (interquartile range), log-transformation used for bivariable analysis; ^ mean (standard deviation)</w:t>
      </w:r>
    </w:p>
    <w:p w14:paraId="5A81820A" w14:textId="77777777" w:rsidR="00454A36" w:rsidRPr="00B32D03" w:rsidRDefault="00454A36" w:rsidP="00454A36">
      <w:pPr>
        <w:outlineLvl w:val="0"/>
        <w:rPr>
          <w:rFonts w:asciiTheme="majorHAnsi" w:hAnsiTheme="majorHAnsi" w:cstheme="majorHAnsi"/>
          <w:sz w:val="22"/>
          <w:szCs w:val="22"/>
        </w:rPr>
      </w:pPr>
    </w:p>
    <w:p w14:paraId="3566A049" w14:textId="77777777" w:rsidR="00454A36" w:rsidRPr="00B32D03" w:rsidRDefault="00454A36" w:rsidP="00454A36">
      <w:pPr>
        <w:outlineLvl w:val="0"/>
        <w:rPr>
          <w:rFonts w:asciiTheme="majorHAnsi" w:hAnsiTheme="majorHAnsi" w:cstheme="majorHAnsi"/>
          <w:sz w:val="22"/>
          <w:szCs w:val="22"/>
        </w:rPr>
      </w:pPr>
    </w:p>
    <w:p w14:paraId="2C8A319A" w14:textId="77777777" w:rsidR="0024726A" w:rsidRDefault="0024726A">
      <w:bookmarkStart w:id="0" w:name="_GoBack"/>
      <w:bookmarkEnd w:id="0"/>
    </w:p>
    <w:sectPr w:rsidR="0024726A" w:rsidSect="0010730F">
      <w:headerReference w:type="first" r:id="rId8"/>
      <w:pgSz w:w="16840" w:h="11900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C092C" w14:textId="77777777" w:rsidR="00922473" w:rsidRDefault="00454A36" w:rsidP="00677546">
    <w:pPr>
      <w:pStyle w:val="Header"/>
      <w:ind w:right="360"/>
      <w:rPr>
        <w:b/>
      </w:rPr>
    </w:pPr>
    <w:r w:rsidRPr="00064062">
      <w:rPr>
        <w:b/>
      </w:rPr>
      <w:t>Saturation Accuracy in Paediatrics Study (SAPS)</w:t>
    </w:r>
    <w:r>
      <w:rPr>
        <w:b/>
      </w:rPr>
      <w:t xml:space="preserve"> – Supplemental Appendix</w:t>
    </w:r>
  </w:p>
  <w:p w14:paraId="7B68D94A" w14:textId="77777777" w:rsidR="00922473" w:rsidRDefault="00454A36" w:rsidP="00677546">
    <w:pPr>
      <w:pStyle w:val="Header"/>
    </w:pPr>
    <w:r>
      <w:rPr>
        <w:b/>
      </w:rPr>
      <w:t>Brooks J et al.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C0531" w14:textId="77777777" w:rsidR="00922473" w:rsidRDefault="00454A36" w:rsidP="00677546">
    <w:pPr>
      <w:pStyle w:val="Header"/>
      <w:ind w:right="360"/>
      <w:rPr>
        <w:b/>
      </w:rPr>
    </w:pPr>
    <w:r w:rsidRPr="00064062">
      <w:rPr>
        <w:b/>
      </w:rPr>
      <w:t>Saturation Acc</w:t>
    </w:r>
    <w:r w:rsidRPr="00064062">
      <w:rPr>
        <w:b/>
      </w:rPr>
      <w:t xml:space="preserve">uracy in </w:t>
    </w:r>
    <w:r w:rsidRPr="00064062">
      <w:rPr>
        <w:b/>
      </w:rPr>
      <w:t>Paediatrics Study (SAPS)</w:t>
    </w:r>
    <w:r>
      <w:rPr>
        <w:b/>
      </w:rPr>
      <w:t xml:space="preserve"> – Supplemental Appendix</w:t>
    </w:r>
  </w:p>
  <w:p w14:paraId="7D600CC1" w14:textId="77777777" w:rsidR="00922473" w:rsidRDefault="00454A36" w:rsidP="00677546">
    <w:pPr>
      <w:pStyle w:val="Header"/>
    </w:pPr>
    <w:r>
      <w:rPr>
        <w:b/>
      </w:rPr>
      <w:t>Brooks J et al.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E5451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1407C"/>
    <w:multiLevelType w:val="hybridMultilevel"/>
    <w:tmpl w:val="2CEA7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F557F"/>
    <w:multiLevelType w:val="hybridMultilevel"/>
    <w:tmpl w:val="F6FCBBC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C5644"/>
    <w:multiLevelType w:val="hybridMultilevel"/>
    <w:tmpl w:val="F35807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41005"/>
    <w:multiLevelType w:val="hybridMultilevel"/>
    <w:tmpl w:val="36001EF0"/>
    <w:lvl w:ilvl="0" w:tplc="9EE2F65E">
      <w:start w:val="50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6267F"/>
    <w:multiLevelType w:val="multilevel"/>
    <w:tmpl w:val="44BA0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DD5429"/>
    <w:multiLevelType w:val="hybridMultilevel"/>
    <w:tmpl w:val="702A71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A36"/>
    <w:rsid w:val="000B1945"/>
    <w:rsid w:val="00130904"/>
    <w:rsid w:val="00230751"/>
    <w:rsid w:val="0024726A"/>
    <w:rsid w:val="00251BCD"/>
    <w:rsid w:val="002F26E3"/>
    <w:rsid w:val="00327D32"/>
    <w:rsid w:val="004533EE"/>
    <w:rsid w:val="00454A36"/>
    <w:rsid w:val="0047001C"/>
    <w:rsid w:val="004B799A"/>
    <w:rsid w:val="0050417F"/>
    <w:rsid w:val="00506281"/>
    <w:rsid w:val="00611C4D"/>
    <w:rsid w:val="00643075"/>
    <w:rsid w:val="006E7D08"/>
    <w:rsid w:val="007F5E7E"/>
    <w:rsid w:val="00902A3C"/>
    <w:rsid w:val="00BB5857"/>
    <w:rsid w:val="00BC7BFB"/>
    <w:rsid w:val="00C7139D"/>
    <w:rsid w:val="00DC1B3E"/>
    <w:rsid w:val="00DE3CF2"/>
    <w:rsid w:val="00F3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C02671"/>
  <w15:chartTrackingRefBased/>
  <w15:docId w15:val="{772A68CC-AECC-4B44-B38B-CD35E23EA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A36"/>
    <w:rPr>
      <w:rFonts w:eastAsiaTheme="minorEastAsia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4A36"/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4A36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rsid w:val="00454A36"/>
    <w:pPr>
      <w:jc w:val="center"/>
    </w:pPr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rsid w:val="00454A36"/>
    <w:rPr>
      <w:rFonts w:ascii="Calibri" w:hAnsi="Calibri" w:cs="Calibri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454A3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54A3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A3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A36"/>
    <w:rPr>
      <w:rFonts w:eastAsiaTheme="minorEastAsia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A3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A36"/>
    <w:rPr>
      <w:rFonts w:eastAsiaTheme="minorEastAsia"/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A3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A36"/>
    <w:rPr>
      <w:rFonts w:ascii="Lucida Grande" w:eastAsiaTheme="minorEastAsia" w:hAnsi="Lucida Grande" w:cs="Lucida Grande"/>
      <w:sz w:val="18"/>
      <w:szCs w:val="18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454A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4A36"/>
    <w:rPr>
      <w:rFonts w:eastAsiaTheme="minorEastAsia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454A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4A36"/>
    <w:rPr>
      <w:rFonts w:eastAsiaTheme="minorEastAsia"/>
      <w:lang w:val="en-AU"/>
    </w:rPr>
  </w:style>
  <w:style w:type="character" w:styleId="PlaceholderText">
    <w:name w:val="Placeholder Text"/>
    <w:basedOn w:val="DefaultParagraphFont"/>
    <w:uiPriority w:val="99"/>
    <w:semiHidden/>
    <w:rsid w:val="00454A36"/>
    <w:rPr>
      <w:color w:val="808080"/>
    </w:rPr>
  </w:style>
  <w:style w:type="paragraph" w:styleId="Revision">
    <w:name w:val="Revision"/>
    <w:hidden/>
    <w:uiPriority w:val="99"/>
    <w:semiHidden/>
    <w:rsid w:val="00454A36"/>
    <w:rPr>
      <w:rFonts w:eastAsiaTheme="minorEastAsia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454A36"/>
  </w:style>
  <w:style w:type="character" w:customStyle="1" w:styleId="ListParagraphChar">
    <w:name w:val="List Paragraph Char"/>
    <w:link w:val="ListParagraph"/>
    <w:uiPriority w:val="34"/>
    <w:rsid w:val="00454A36"/>
    <w:rPr>
      <w:rFonts w:eastAsiaTheme="minorEastAsia"/>
      <w:lang w:val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4A3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54A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4A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1626</Words>
  <Characters>9273</Characters>
  <Application>Microsoft Office Word</Application>
  <DocSecurity>0</DocSecurity>
  <Lines>77</Lines>
  <Paragraphs>21</Paragraphs>
  <ScaleCrop>false</ScaleCrop>
  <Company/>
  <LinksUpToDate>false</LinksUpToDate>
  <CharactersWithSpaces>10878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Brooks</dc:creator>
  <cp:keywords/>
  <dc:description/>
  <cp:lastModifiedBy>Joshua Brooks</cp:lastModifiedBy>
  <cp:revision>1</cp:revision>
  <dcterms:created xsi:type="dcterms:W3CDTF">2019-10-20T15:50:00Z</dcterms:created>
  <dcterms:modified xsi:type="dcterms:W3CDTF">2019-10-20T15:55:00Z</dcterms:modified>
</cp:coreProperties>
</file>